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0E9A529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4703DABF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There is a lot of pre-work that must be completed before NOON on THURSDAY of WEEK 8 of QUARTER 3!  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67D9308A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6F372B">
        <w:rPr>
          <w:rFonts w:ascii="Times New Roman" w:hAnsi="Times New Roman" w:cs="Times New Roman"/>
          <w:sz w:val="26"/>
          <w:szCs w:val="26"/>
        </w:rPr>
        <w:t>Your</w:t>
      </w:r>
      <w:proofErr w:type="gramEnd"/>
      <w:r w:rsidRPr="006F372B">
        <w:rPr>
          <w:rFonts w:ascii="Times New Roman" w:hAnsi="Times New Roman" w:cs="Times New Roman"/>
          <w:sz w:val="26"/>
          <w:szCs w:val="26"/>
        </w:rPr>
        <w:t xml:space="preserve"> clinical rotation will be posted in the Skills Lab </w:t>
      </w:r>
      <w:r w:rsidR="006F372B" w:rsidRPr="006F372B">
        <w:rPr>
          <w:rFonts w:ascii="Times New Roman" w:hAnsi="Times New Roman" w:cs="Times New Roman"/>
          <w:sz w:val="26"/>
          <w:szCs w:val="26"/>
        </w:rPr>
        <w:t>soon.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You will do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all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of your clinical at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one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site.  </w:t>
      </w:r>
      <w:r w:rsidR="006F372B">
        <w:rPr>
          <w:rFonts w:ascii="Times New Roman" w:hAnsi="Times New Roman" w:cs="Times New Roman"/>
          <w:sz w:val="26"/>
          <w:szCs w:val="26"/>
        </w:rPr>
        <w:t>You will NOT rotate hospitals.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When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registering, register for </w:t>
      </w:r>
      <w:proofErr w:type="spellStart"/>
      <w:r>
        <w:rPr>
          <w:rFonts w:ascii="Times New Roman" w:hAnsi="Times New Roman" w:cs="Times New Roman"/>
          <w:sz w:val="26"/>
          <w:szCs w:val="26"/>
        </w:rPr>
        <w:t>Nurs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84, 84C, and N84L (any</w:t>
      </w:r>
    </w:p>
    <w:p w14:paraId="74D5FE8B" w14:textId="15DA5466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op</w:t>
      </w:r>
      <w:r w:rsidR="006F372B">
        <w:rPr>
          <w:rFonts w:ascii="Times New Roman" w:hAnsi="Times New Roman" w:cs="Times New Roman"/>
          <w:sz w:val="26"/>
          <w:szCs w:val="26"/>
        </w:rPr>
        <w:t>en</w:t>
      </w:r>
      <w:proofErr w:type="gramEnd"/>
      <w:r w:rsidR="006F372B">
        <w:rPr>
          <w:rFonts w:ascii="Times New Roman" w:hAnsi="Times New Roman" w:cs="Times New Roman"/>
          <w:sz w:val="26"/>
          <w:szCs w:val="26"/>
        </w:rPr>
        <w:t xml:space="preserve"> section of N84L clinical).  N84L</w:t>
      </w:r>
      <w:r>
        <w:rPr>
          <w:rFonts w:ascii="Times New Roman" w:hAnsi="Times New Roman" w:cs="Times New Roman"/>
          <w:sz w:val="26"/>
          <w:szCs w:val="26"/>
        </w:rPr>
        <w:t xml:space="preserve"> is all the same course, so it</w:t>
      </w:r>
    </w:p>
    <w:p w14:paraId="13456886" w14:textId="77777777" w:rsidR="006F372B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matter which section you are registered in. 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4A480370" w:rsidR="004C7B0C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B9B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046B9B">
        <w:rPr>
          <w:rFonts w:ascii="Times New Roman" w:hAnsi="Times New Roman" w:cs="Times New Roman"/>
          <w:sz w:val="26"/>
          <w:szCs w:val="26"/>
        </w:rPr>
        <w:t xml:space="preserve"> test</w:t>
      </w:r>
      <w:r w:rsidR="006F372B">
        <w:rPr>
          <w:rFonts w:ascii="Times New Roman" w:hAnsi="Times New Roman" w:cs="Times New Roman"/>
          <w:sz w:val="26"/>
          <w:szCs w:val="26"/>
        </w:rPr>
        <w:t>; because you probably had your last TB test in Q1, this means you’ll need to do it again now,</w:t>
      </w:r>
      <w:r w:rsidR="00046B9B">
        <w:rPr>
          <w:rFonts w:ascii="Times New Roman" w:hAnsi="Times New Roman" w:cs="Times New Roman"/>
          <w:sz w:val="26"/>
          <w:szCs w:val="26"/>
        </w:rPr>
        <w:t xml:space="preserve"> during Quarter 3.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Nothing can</w:t>
      </w:r>
      <w:r>
        <w:rPr>
          <w:rFonts w:ascii="Times New Roman" w:hAnsi="Times New Roman" w:cs="Times New Roman"/>
          <w:sz w:val="26"/>
          <w:szCs w:val="26"/>
        </w:rPr>
        <w:t xml:space="preserve"> expire during </w:t>
      </w:r>
      <w:r w:rsidR="006F372B">
        <w:rPr>
          <w:rFonts w:ascii="Times New Roman" w:hAnsi="Times New Roman" w:cs="Times New Roman"/>
          <w:sz w:val="26"/>
          <w:szCs w:val="26"/>
        </w:rPr>
        <w:t>4th</w:t>
      </w:r>
      <w:r>
        <w:rPr>
          <w:rFonts w:ascii="Times New Roman" w:hAnsi="Times New Roman" w:cs="Times New Roman"/>
          <w:sz w:val="26"/>
          <w:szCs w:val="26"/>
        </w:rPr>
        <w:t xml:space="preserve"> quarter.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>.  If you are in the O’Connor Hospital group, y</w:t>
      </w:r>
      <w:r w:rsidR="00631586">
        <w:rPr>
          <w:rFonts w:ascii="Times New Roman" w:hAnsi="Times New Roman" w:cs="Times New Roman"/>
          <w:sz w:val="26"/>
          <w:szCs w:val="26"/>
        </w:rPr>
        <w:t xml:space="preserve">ou will also have to provide copies of all items to </w:t>
      </w:r>
      <w:r w:rsidR="006F372B">
        <w:rPr>
          <w:rFonts w:ascii="Times New Roman" w:hAnsi="Times New Roman" w:cs="Times New Roman"/>
          <w:sz w:val="26"/>
          <w:szCs w:val="26"/>
        </w:rPr>
        <w:t>them</w:t>
      </w:r>
      <w:r w:rsidR="00631586">
        <w:rPr>
          <w:rFonts w:ascii="Times New Roman" w:hAnsi="Times New Roman" w:cs="Times New Roman"/>
          <w:sz w:val="26"/>
          <w:szCs w:val="26"/>
        </w:rPr>
        <w:t>, so make an extra set of copies.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F6BA373" w14:textId="15137962" w:rsidR="006F372B" w:rsidRDefault="006F372B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 xml:space="preserve">a background check/drug screen 2-3 weeks prior to the start of the quarter.   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0F55873" w14:textId="7F4EEBE5" w:rsidR="00D84E43" w:rsidRDefault="004C7B0C" w:rsidP="00D84E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watch </w:t>
      </w:r>
      <w:proofErr w:type="spellStart"/>
      <w:r>
        <w:rPr>
          <w:rFonts w:ascii="Times New Roman" w:hAnsi="Times New Roman" w:cs="Times New Roman"/>
          <w:sz w:val="26"/>
          <w:szCs w:val="26"/>
        </w:rPr>
        <w:t>videostreamed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“live” class session. The Catalyst will be ready for you</w:t>
      </w:r>
    </w:p>
    <w:p w14:paraId="6D075FCB" w14:textId="47DFBDFE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afte</w:t>
      </w:r>
      <w:r w:rsidR="006F372B">
        <w:rPr>
          <w:rFonts w:ascii="Times New Roman" w:hAnsi="Times New Roman" w:cs="Times New Roman"/>
          <w:sz w:val="26"/>
          <w:szCs w:val="26"/>
        </w:rPr>
        <w:t>rnoon of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quarter. You must</w:t>
      </w:r>
    </w:p>
    <w:p w14:paraId="4EF2D83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sign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EVERY WEEK to stream videos. Most live class sessions</w:t>
      </w:r>
    </w:p>
    <w:p w14:paraId="555EB922" w14:textId="59897C03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</w:t>
      </w:r>
    </w:p>
    <w:p w14:paraId="43EF973B" w14:textId="23403571" w:rsidR="00F23542" w:rsidRDefault="00F2354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documents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will be on the Lead Instructor website or Catalyst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>, OR for clinical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>If you are going online to order your textbook:  sometimes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D84E43">
        <w:rPr>
          <w:rFonts w:ascii="Times New Roman" w:hAnsi="Times New Roman" w:cs="Times New Roman"/>
          <w:sz w:val="26"/>
          <w:szCs w:val="26"/>
        </w:rPr>
        <w:t>site for coupon!</w:t>
      </w:r>
    </w:p>
    <w:p w14:paraId="77EF5302" w14:textId="77777777" w:rsidR="00D84E43" w:rsidRDefault="00D84E43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3506159" w14:textId="77777777" w:rsidR="00D84E43" w:rsidRPr="00D84E43" w:rsidRDefault="00D84E43" w:rsidP="00D84E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77777777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A8FD0E9" w14:textId="1FC871DD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first day of school is a clinical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AT the clinical site</w:t>
      </w:r>
    </w:p>
    <w:p w14:paraId="3512D8A3" w14:textId="5CCB13DB" w:rsidR="004C7B0C" w:rsidRDefault="004C7B0C" w:rsidP="00031EFF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attendance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 mandatory). 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>PLEASE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Go to the clinical </w:t>
      </w:r>
      <w:r w:rsidR="00031EFF">
        <w:rPr>
          <w:rFonts w:ascii="Times New Roman" w:hAnsi="Times New Roman" w:cs="Times New Roman"/>
          <w:sz w:val="26"/>
          <w:szCs w:val="26"/>
        </w:rPr>
        <w:t>site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EFF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you are assigned </w:t>
      </w:r>
      <w:r w:rsidR="00031EFF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(see info for each site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below). You will all return to campus for the All-Student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be allowed ample travel time to get there). </w:t>
      </w:r>
      <w:r w:rsidR="006F372B">
        <w:rPr>
          <w:rFonts w:ascii="Times New Roman" w:hAnsi="Times New Roman" w:cs="Times New Roman"/>
          <w:sz w:val="26"/>
          <w:szCs w:val="26"/>
        </w:rPr>
        <w:t>Uniforms.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B8FE2F8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>ECH</w:t>
      </w:r>
      <w:r>
        <w:rPr>
          <w:rFonts w:ascii="Times New Roman" w:hAnsi="Times New Roman" w:cs="Times New Roman"/>
          <w:sz w:val="26"/>
          <w:szCs w:val="26"/>
        </w:rPr>
        <w:t xml:space="preserve"> (Mountain View) students: meet your instructor</w:t>
      </w:r>
    </w:p>
    <w:p w14:paraId="1A030ECD" w14:textId="77777777" w:rsidR="004C7B0C" w:rsidRDefault="004C7B0C" w:rsidP="004C7B0C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our designated Conference Room in the lowest level</w:t>
      </w:r>
    </w:p>
    <w:p w14:paraId="025B85A0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main building (past the cafeteria) promptly at</w:t>
      </w:r>
    </w:p>
    <w:p w14:paraId="0C21F29E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6:30am. </w:t>
      </w:r>
      <w:proofErr w:type="gramStart"/>
      <w:r>
        <w:rPr>
          <w:rFonts w:ascii="Times New Roman" w:hAnsi="Times New Roman" w:cs="Times New Roman"/>
          <w:sz w:val="26"/>
          <w:szCs w:val="26"/>
        </w:rPr>
        <w:t>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room will be displayed on a computer</w:t>
      </w:r>
    </w:p>
    <w:p w14:paraId="0D65405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screen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outside the conference room door. Today and</w:t>
      </w:r>
    </w:p>
    <w:p w14:paraId="00610E48" w14:textId="5840BBA5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rest of the rotation, please park in </w:t>
      </w:r>
      <w:r w:rsidR="006F372B">
        <w:rPr>
          <w:rFonts w:ascii="Times New Roman" w:hAnsi="Times New Roman" w:cs="Times New Roman"/>
          <w:sz w:val="26"/>
          <w:szCs w:val="26"/>
        </w:rPr>
        <w:t xml:space="preserve">any </w:t>
      </w:r>
      <w:r>
        <w:rPr>
          <w:rFonts w:ascii="Times New Roman" w:hAnsi="Times New Roman" w:cs="Times New Roman"/>
          <w:sz w:val="26"/>
          <w:szCs w:val="26"/>
        </w:rPr>
        <w:t>employee</w:t>
      </w:r>
    </w:p>
    <w:p w14:paraId="266D807D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area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</w:p>
    <w:p w14:paraId="51E71091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Melchor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Pavilions (corner of North and Hospital Drives,</w:t>
      </w:r>
    </w:p>
    <w:p w14:paraId="28737065" w14:textId="466B7E49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where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parked in Q3). There is required paperwork</w:t>
      </w:r>
      <w:r w:rsidR="006F372B">
        <w:rPr>
          <w:rFonts w:ascii="Times New Roman" w:hAnsi="Times New Roman" w:cs="Times New Roman"/>
          <w:sz w:val="26"/>
          <w:szCs w:val="26"/>
        </w:rPr>
        <w:t xml:space="preserve"> that</w:t>
      </w:r>
    </w:p>
    <w:p w14:paraId="32BE59F5" w14:textId="77777777" w:rsidR="00DB3262" w:rsidRDefault="004C7B0C" w:rsidP="00912BB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must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completed </w:t>
      </w:r>
      <w:r w:rsidR="00912BB9">
        <w:rPr>
          <w:rFonts w:ascii="Times New Roman" w:hAnsi="Times New Roman" w:cs="Times New Roman"/>
          <w:sz w:val="26"/>
          <w:szCs w:val="26"/>
        </w:rPr>
        <w:t xml:space="preserve">and submitted by NOON on Thursday </w:t>
      </w:r>
    </w:p>
    <w:p w14:paraId="22B70C40" w14:textId="19683D58" w:rsidR="004C7B0C" w:rsidRDefault="00912BB9" w:rsidP="006F372B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Week 8</w:t>
      </w:r>
      <w:r w:rsidR="006F372B">
        <w:rPr>
          <w:rFonts w:ascii="Times New Roman" w:hAnsi="Times New Roman" w:cs="Times New Roman"/>
          <w:sz w:val="26"/>
          <w:szCs w:val="26"/>
        </w:rPr>
        <w:t xml:space="preserve"> of Q3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>(see below).</w:t>
      </w:r>
      <w:r w:rsidR="00DB3262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F6C8A39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OCH students: meet your instructor in the main lobby</w:t>
      </w:r>
    </w:p>
    <w:p w14:paraId="21FF5E16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hospital promptly at 7am. You will proceed to</w:t>
      </w:r>
    </w:p>
    <w:p w14:paraId="5CC9405E" w14:textId="36E739C6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meeting room from there. </w:t>
      </w:r>
      <w:r w:rsidR="006F372B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meeting room is</w:t>
      </w:r>
    </w:p>
    <w:p w14:paraId="2FB72FD7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usually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across a large campus and difficult to find, we</w:t>
      </w:r>
    </w:p>
    <w:p w14:paraId="47EF0CE2" w14:textId="77777777" w:rsidR="00F23D30" w:rsidRDefault="004C7B0C" w:rsidP="00F23D3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highly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suggest you not be late. </w:t>
      </w:r>
      <w:r w:rsidR="00F23D30">
        <w:rPr>
          <w:rFonts w:ascii="Times New Roman" w:hAnsi="Times New Roman" w:cs="Times New Roman"/>
          <w:sz w:val="26"/>
          <w:szCs w:val="26"/>
        </w:rPr>
        <w:t xml:space="preserve">There is a parking map on </w:t>
      </w:r>
    </w:p>
    <w:p w14:paraId="6D4D2FBC" w14:textId="5691E2B2" w:rsidR="004C7B0C" w:rsidRDefault="00F23D30" w:rsidP="00F23D30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instructor website.</w:t>
      </w:r>
      <w:r w:rsidR="004C7B0C">
        <w:rPr>
          <w:rFonts w:ascii="Times New Roman" w:hAnsi="Times New Roman" w:cs="Times New Roman"/>
          <w:sz w:val="26"/>
          <w:szCs w:val="26"/>
        </w:rPr>
        <w:t xml:space="preserve"> You cannot park in front of the</w:t>
      </w:r>
    </w:p>
    <w:p w14:paraId="720F98A8" w14:textId="6A41EE79" w:rsidR="004C7B0C" w:rsidRDefault="004C7B0C" w:rsidP="00F23B1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main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hospital</w:t>
      </w:r>
      <w:r w:rsidR="00F23B1D">
        <w:rPr>
          <w:rFonts w:ascii="Times New Roman" w:hAnsi="Times New Roman" w:cs="Times New Roman"/>
          <w:sz w:val="26"/>
          <w:szCs w:val="26"/>
        </w:rPr>
        <w:t xml:space="preserve"> or in the visitor parking</w:t>
      </w:r>
      <w:r>
        <w:rPr>
          <w:rFonts w:ascii="Times New Roman" w:hAnsi="Times New Roman" w:cs="Times New Roman"/>
          <w:sz w:val="26"/>
          <w:szCs w:val="26"/>
        </w:rPr>
        <w:t xml:space="preserve">! There </w:t>
      </w:r>
      <w:r w:rsidR="00912BB9">
        <w:rPr>
          <w:rFonts w:ascii="Times New Roman" w:hAnsi="Times New Roman" w:cs="Times New Roman"/>
          <w:sz w:val="26"/>
          <w:szCs w:val="26"/>
        </w:rPr>
        <w:t>are a couple simple forms</w:t>
      </w:r>
      <w:r>
        <w:rPr>
          <w:rFonts w:ascii="Times New Roman" w:hAnsi="Times New Roman" w:cs="Times New Roman"/>
          <w:sz w:val="26"/>
          <w:szCs w:val="26"/>
        </w:rPr>
        <w:t xml:space="preserve"> that must</w:t>
      </w:r>
      <w:r w:rsidR="00F23B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 completed prior to</w:t>
      </w:r>
      <w:r w:rsidR="00912BB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BB9">
        <w:rPr>
          <w:rFonts w:ascii="Times New Roman" w:hAnsi="Times New Roman" w:cs="Times New Roman"/>
          <w:sz w:val="26"/>
          <w:szCs w:val="26"/>
        </w:rPr>
        <w:t xml:space="preserve">and brought to, </w:t>
      </w:r>
      <w:r>
        <w:rPr>
          <w:rFonts w:ascii="Times New Roman" w:hAnsi="Times New Roman" w:cs="Times New Roman"/>
          <w:sz w:val="26"/>
          <w:szCs w:val="26"/>
        </w:rPr>
        <w:t xml:space="preserve">your orientation day (see </w:t>
      </w:r>
      <w:r w:rsidR="00912BB9">
        <w:rPr>
          <w:rFonts w:ascii="Times New Roman" w:hAnsi="Times New Roman" w:cs="Times New Roman"/>
          <w:sz w:val="26"/>
          <w:szCs w:val="26"/>
        </w:rPr>
        <w:t>Lead I</w:t>
      </w:r>
      <w:r w:rsidR="00F23D30">
        <w:rPr>
          <w:rFonts w:ascii="Times New Roman" w:hAnsi="Times New Roman" w:cs="Times New Roman"/>
          <w:sz w:val="26"/>
          <w:szCs w:val="26"/>
        </w:rPr>
        <w:t>nstructor</w:t>
      </w:r>
      <w:r w:rsidR="00912BB9">
        <w:rPr>
          <w:rFonts w:ascii="Times New Roman" w:hAnsi="Times New Roman" w:cs="Times New Roman"/>
          <w:sz w:val="26"/>
          <w:szCs w:val="26"/>
        </w:rPr>
        <w:t xml:space="preserve"> </w:t>
      </w:r>
      <w:r w:rsidR="00F23D30">
        <w:rPr>
          <w:rFonts w:ascii="Times New Roman" w:hAnsi="Times New Roman" w:cs="Times New Roman"/>
          <w:sz w:val="26"/>
          <w:szCs w:val="26"/>
        </w:rPr>
        <w:t>website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B606828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1C889B9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OCH pre-orientation training and paperwork: on Lead</w:t>
      </w:r>
    </w:p>
    <w:p w14:paraId="3FC53676" w14:textId="2D9F6659" w:rsidR="004C7B0C" w:rsidRDefault="00912BB9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4C7B0C">
        <w:rPr>
          <w:rFonts w:ascii="Times New Roman" w:hAnsi="Times New Roman" w:cs="Times New Roman"/>
          <w:sz w:val="26"/>
          <w:szCs w:val="26"/>
        </w:rPr>
        <w:t>nstructor web site.</w:t>
      </w:r>
      <w:proofErr w:type="gramEnd"/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O’Connor Hospital should complete this pre-work.  </w:t>
      </w:r>
      <w:r w:rsidR="004C7B0C">
        <w:rPr>
          <w:rFonts w:ascii="Times New Roman" w:hAnsi="Times New Roman" w:cs="Times New Roman"/>
          <w:sz w:val="26"/>
          <w:szCs w:val="26"/>
        </w:rPr>
        <w:t>Plan an hour or two to complete this.</w:t>
      </w:r>
    </w:p>
    <w:p w14:paraId="08AC1A57" w14:textId="36FC9137" w:rsidR="00E9254D" w:rsidRDefault="00E9254D" w:rsidP="008B519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Bring</w:t>
      </w:r>
      <w:r w:rsidR="000D6654">
        <w:rPr>
          <w:rFonts w:ascii="Times New Roman" w:hAnsi="Times New Roman" w:cs="Times New Roman"/>
          <w:sz w:val="26"/>
          <w:szCs w:val="26"/>
        </w:rPr>
        <w:t xml:space="preserve"> health data</w:t>
      </w:r>
      <w:r w:rsidR="008B519D">
        <w:rPr>
          <w:rFonts w:ascii="Times New Roman" w:hAnsi="Times New Roman" w:cs="Times New Roman"/>
          <w:sz w:val="26"/>
          <w:szCs w:val="26"/>
        </w:rPr>
        <w:t xml:space="preserve"> </w:t>
      </w:r>
      <w:r w:rsidR="000D6654">
        <w:rPr>
          <w:rFonts w:ascii="Times New Roman" w:hAnsi="Times New Roman" w:cs="Times New Roman"/>
          <w:sz w:val="26"/>
          <w:szCs w:val="26"/>
        </w:rPr>
        <w:t>and screen shot of online survey completion per instructions on</w:t>
      </w:r>
      <w:r w:rsidR="008B519D">
        <w:rPr>
          <w:rFonts w:ascii="Times New Roman" w:hAnsi="Times New Roman" w:cs="Times New Roman"/>
          <w:sz w:val="26"/>
          <w:szCs w:val="26"/>
        </w:rPr>
        <w:t xml:space="preserve"> </w:t>
      </w:r>
      <w:r w:rsidR="000D6654">
        <w:rPr>
          <w:rFonts w:ascii="Times New Roman" w:hAnsi="Times New Roman" w:cs="Times New Roman"/>
          <w:sz w:val="26"/>
          <w:szCs w:val="26"/>
        </w:rPr>
        <w:t>Instructor website, stapled,</w:t>
      </w:r>
      <w:r w:rsidR="006104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Marge </w:t>
      </w:r>
      <w:r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6654">
        <w:rPr>
          <w:rFonts w:ascii="Times New Roman" w:hAnsi="Times New Roman" w:cs="Times New Roman"/>
          <w:sz w:val="26"/>
          <w:szCs w:val="26"/>
        </w:rPr>
        <w:t xml:space="preserve">  Also bring the online training </w:t>
      </w:r>
      <w:proofErr w:type="gramStart"/>
      <w:r w:rsidR="000D6654">
        <w:rPr>
          <w:rFonts w:ascii="Times New Roman" w:hAnsi="Times New Roman" w:cs="Times New Roman"/>
          <w:sz w:val="26"/>
          <w:szCs w:val="26"/>
        </w:rPr>
        <w:t>post test</w:t>
      </w:r>
      <w:proofErr w:type="gramEnd"/>
      <w:r w:rsidR="000D6654">
        <w:rPr>
          <w:rFonts w:ascii="Times New Roman" w:hAnsi="Times New Roman" w:cs="Times New Roman"/>
          <w:sz w:val="26"/>
          <w:szCs w:val="26"/>
        </w:rPr>
        <w:t xml:space="preserve"> at the same time, but do not staple it.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49F4E193" w:rsidR="004C7B0C" w:rsidRDefault="004C7B0C" w:rsidP="00D508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ECH pre-orientation paperwork: on Lead instructor website for required paperwork.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El Camino Hospital should complete this pre-work.  </w:t>
      </w:r>
      <w:r>
        <w:rPr>
          <w:rFonts w:ascii="Times New Roman" w:hAnsi="Times New Roman" w:cs="Times New Roman"/>
          <w:sz w:val="26"/>
          <w:szCs w:val="26"/>
        </w:rPr>
        <w:t>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 do it again. Plan an hour or two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 w:rsidR="00E9254D">
        <w:rPr>
          <w:rFonts w:ascii="Times New Roman" w:hAnsi="Times New Roman" w:cs="Times New Roman"/>
          <w:sz w:val="26"/>
          <w:szCs w:val="26"/>
        </w:rPr>
        <w:t>.</w:t>
      </w: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5204F864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Each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There may be additional items required.  I will let you know if this is the case.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D406241" w14:textId="202E941A" w:rsidR="004C7B0C" w:rsidRPr="00D252F8" w:rsidRDefault="004C7B0C" w:rsidP="00D252F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Things can change pretty quickly in our clinical agencies.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Please check your email periodically for instructor </w:t>
      </w:r>
      <w:proofErr w:type="spellStart"/>
      <w:r>
        <w:rPr>
          <w:rFonts w:ascii="Times New Roman" w:hAnsi="Times New Roman" w:cs="Times New Roman"/>
          <w:sz w:val="26"/>
          <w:szCs w:val="26"/>
        </w:rPr>
        <w:t>emails</w:t>
      </w:r>
      <w:proofErr w:type="gramStart"/>
      <w:r>
        <w:rPr>
          <w:rFonts w:ascii="Times New Roman" w:hAnsi="Times New Roman" w:cs="Times New Roman"/>
          <w:sz w:val="26"/>
          <w:szCs w:val="26"/>
        </w:rPr>
        <w:t>,including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posts to your</w:t>
      </w:r>
      <w:r w:rsidR="000E2F14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>roup site. These may be from 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0E2F14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personal email accounts, or through the Portal or Catalyst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</w:p>
    <w:p w14:paraId="5A06386B" w14:textId="2271186E" w:rsidR="004C7B0C" w:rsidRPr="000E2F14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E2F14">
        <w:rPr>
          <w:rFonts w:ascii="Times New Roman" w:hAnsi="Times New Roman" w:cs="Times New Roman"/>
          <w:i/>
          <w:sz w:val="26"/>
          <w:szCs w:val="26"/>
        </w:rPr>
        <w:t>your</w:t>
      </w:r>
      <w:proofErr w:type="gramEnd"/>
      <w:r w:rsidRPr="000E2F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Group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14:paraId="50547CC8" w14:textId="51D0D8A9" w:rsidR="004C7B0C" w:rsidRPr="006F372B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6F372B">
        <w:rPr>
          <w:rFonts w:ascii="Times New Roman" w:hAnsi="Times New Roman" w:cs="Times New Roman"/>
          <w:b/>
          <w:sz w:val="26"/>
          <w:szCs w:val="26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EMAIL is</w:t>
      </w:r>
    </w:p>
    <w:p w14:paraId="5443F5B9" w14:textId="5414AC5A" w:rsidR="004C7B0C" w:rsidRPr="006F372B" w:rsidRDefault="004C7B0C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6F372B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 Please use home email:</w:t>
      </w:r>
    </w:p>
    <w:p w14:paraId="3824D42F" w14:textId="77777777" w:rsidR="00F23542" w:rsidRDefault="00907E56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deanza.edu</w:t>
      </w:r>
      <w:proofErr w:type="gramEnd"/>
      <w:r>
        <w:rPr>
          <w:rFonts w:ascii="Times New Roman" w:hAnsi="Times New Roman" w:cs="Times New Roman"/>
          <w:sz w:val="26"/>
          <w:szCs w:val="26"/>
        </w:rPr>
        <w:t>/faculty/</w:t>
      </w:r>
      <w:proofErr w:type="spellStart"/>
      <w:r>
        <w:rPr>
          <w:rFonts w:ascii="Times New Roman" w:hAnsi="Times New Roman" w:cs="Times New Roman"/>
          <w:sz w:val="26"/>
          <w:szCs w:val="26"/>
        </w:rPr>
        <w:t>cozzenssherri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67C2E855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</w:t>
      </w:r>
      <w:proofErr w:type="gramStart"/>
      <w:r w:rsidRPr="006104BD">
        <w:rPr>
          <w:rFonts w:ascii="Times New Roman" w:hAnsi="Times New Roman" w:cs="Times New Roman"/>
          <w:i/>
        </w:rPr>
        <w:t>can</w:t>
      </w:r>
      <w:proofErr w:type="gramEnd"/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 xml:space="preserve">Most of the above referenced information is on the </w:t>
      </w:r>
      <w:proofErr w:type="spellStart"/>
      <w:r w:rsidR="006F372B" w:rsidRPr="006F372B">
        <w:rPr>
          <w:rFonts w:ascii="Times New Roman" w:hAnsi="Times New Roman" w:cs="Times New Roman"/>
          <w:b/>
          <w:u w:val="single"/>
        </w:rPr>
        <w:t>Nurs</w:t>
      </w:r>
      <w:proofErr w:type="spellEnd"/>
      <w:r w:rsidR="006F372B" w:rsidRPr="006F372B">
        <w:rPr>
          <w:rFonts w:ascii="Times New Roman" w:hAnsi="Times New Roman" w:cs="Times New Roman"/>
          <w:b/>
          <w:u w:val="single"/>
        </w:rPr>
        <w:t xml:space="preserve">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4B1E7F6D" w14:textId="6C0B4EB1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OCH Instructor web site:</w:t>
      </w:r>
    </w:p>
    <w:p w14:paraId="59B4A623" w14:textId="23AF55ED" w:rsidR="00E44729" w:rsidRDefault="00E44729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7" w:history="1">
        <w:r w:rsidR="008E5CA2" w:rsidRPr="00CF479D">
          <w:rPr>
            <w:rStyle w:val="Hyperlink"/>
            <w:rFonts w:ascii="Times New Roman" w:hAnsi="Times New Roman" w:cs="Times New Roman"/>
          </w:rPr>
          <w:t>jamiebielski@yahoo.com</w:t>
        </w:r>
      </w:hyperlink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467269E1" w14:textId="011E33D4" w:rsidR="004D2EAC" w:rsidRDefault="004C7B0C" w:rsidP="004C7B0C">
      <w:r>
        <w:rPr>
          <w:rFonts w:ascii="Times New Roman" w:hAnsi="Times New Roman" w:cs="Times New Roman"/>
          <w:sz w:val="26"/>
          <w:szCs w:val="26"/>
        </w:rPr>
        <w:t xml:space="preserve">Jamie </w:t>
      </w:r>
      <w:proofErr w:type="spellStart"/>
      <w:r w:rsidR="00E44729">
        <w:rPr>
          <w:rFonts w:ascii="Times New Roman" w:hAnsi="Times New Roman" w:cs="Times New Roman"/>
          <w:sz w:val="26"/>
          <w:szCs w:val="26"/>
        </w:rPr>
        <w:t>Zikria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(@OCH)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D6654"/>
    <w:rsid w:val="000E2F14"/>
    <w:rsid w:val="00163C32"/>
    <w:rsid w:val="001F1C1E"/>
    <w:rsid w:val="00273E5C"/>
    <w:rsid w:val="002863DE"/>
    <w:rsid w:val="003536C8"/>
    <w:rsid w:val="003D3EDC"/>
    <w:rsid w:val="00456E07"/>
    <w:rsid w:val="004C7B0C"/>
    <w:rsid w:val="004D2EAC"/>
    <w:rsid w:val="00595346"/>
    <w:rsid w:val="005D6759"/>
    <w:rsid w:val="005E22B4"/>
    <w:rsid w:val="005F2EDC"/>
    <w:rsid w:val="006104BD"/>
    <w:rsid w:val="00631586"/>
    <w:rsid w:val="006F372B"/>
    <w:rsid w:val="00845F43"/>
    <w:rsid w:val="008B519D"/>
    <w:rsid w:val="008E5CA2"/>
    <w:rsid w:val="00907E56"/>
    <w:rsid w:val="00912BB9"/>
    <w:rsid w:val="009D601A"/>
    <w:rsid w:val="00A96BAA"/>
    <w:rsid w:val="00B54F41"/>
    <w:rsid w:val="00BA4875"/>
    <w:rsid w:val="00BE617A"/>
    <w:rsid w:val="00D252F8"/>
    <w:rsid w:val="00D508A0"/>
    <w:rsid w:val="00D84E43"/>
    <w:rsid w:val="00DB3262"/>
    <w:rsid w:val="00E44729"/>
    <w:rsid w:val="00E9254D"/>
    <w:rsid w:val="00F23542"/>
    <w:rsid w:val="00F23B1D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hyperlink" Target="mailto:jamiebielski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Macintosh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</cp:revision>
  <cp:lastPrinted>2014-12-25T02:44:00Z</cp:lastPrinted>
  <dcterms:created xsi:type="dcterms:W3CDTF">2015-12-04T16:53:00Z</dcterms:created>
  <dcterms:modified xsi:type="dcterms:W3CDTF">2015-12-04T16:53:00Z</dcterms:modified>
</cp:coreProperties>
</file>