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28BC" w14:textId="77777777" w:rsidR="003D229C" w:rsidRPr="0066471E" w:rsidRDefault="009D421E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noProof/>
        </w:rPr>
        <w:drawing>
          <wp:inline distT="0" distB="0" distL="0" distR="0" wp14:anchorId="5613027D" wp14:editId="325356D1">
            <wp:extent cx="1371600" cy="579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9AA6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1E14B0F1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  <w:b/>
        </w:rPr>
      </w:pPr>
      <w:r w:rsidRPr="0066471E">
        <w:rPr>
          <w:rFonts w:ascii="American Typewriter" w:hAnsi="American Typewriter" w:cs="American Typewriter"/>
          <w:b/>
        </w:rPr>
        <w:t>Facilities Planning Team</w:t>
      </w:r>
    </w:p>
    <w:p w14:paraId="1AD4D0D7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Notes</w:t>
      </w:r>
    </w:p>
    <w:p w14:paraId="715C7FED" w14:textId="4C14D943" w:rsidR="003D229C" w:rsidRPr="0066471E" w:rsidRDefault="00B458D6" w:rsidP="003D229C">
      <w:pPr>
        <w:tabs>
          <w:tab w:val="left" w:pos="3376"/>
        </w:tabs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Tuesday, </w:t>
      </w:r>
      <w:r w:rsidR="000A7995">
        <w:rPr>
          <w:rFonts w:ascii="American Typewriter" w:hAnsi="American Typewriter" w:cs="American Typewriter"/>
        </w:rPr>
        <w:t>February 8, 2011</w:t>
      </w:r>
    </w:p>
    <w:p w14:paraId="04A48D4E" w14:textId="281998C4" w:rsidR="003D229C" w:rsidRPr="0066471E" w:rsidRDefault="00C8022D" w:rsidP="003D229C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2:00-3:00 pm</w:t>
      </w:r>
    </w:p>
    <w:p w14:paraId="37CD9385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Corp Yard Conference Room</w:t>
      </w:r>
    </w:p>
    <w:p w14:paraId="64A13945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28C7A531" w14:textId="77777777" w:rsidR="00DF5EE3" w:rsidRDefault="003D229C" w:rsidP="00B458D6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>Members:</w:t>
      </w:r>
      <w:r w:rsidR="003F301E" w:rsidRPr="00F744CF">
        <w:rPr>
          <w:rFonts w:ascii="Times New Roman" w:hAnsi="Times New Roman"/>
          <w:sz w:val="28"/>
          <w:szCs w:val="28"/>
        </w:rPr>
        <w:t xml:space="preserve"> </w:t>
      </w:r>
      <w:r w:rsidR="00DF5EE3">
        <w:rPr>
          <w:rFonts w:ascii="Times New Roman" w:hAnsi="Times New Roman"/>
          <w:sz w:val="28"/>
          <w:szCs w:val="28"/>
        </w:rPr>
        <w:t>. Jones-Dulin (Chair); L. Lyons; J. Walton;</w:t>
      </w:r>
    </w:p>
    <w:p w14:paraId="643D92B4" w14:textId="7F93212B" w:rsidR="00B458D6" w:rsidRPr="00F744CF" w:rsidRDefault="00DF5EE3" w:rsidP="00B458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T. Tapavalu (Student); </w:t>
      </w:r>
    </w:p>
    <w:p w14:paraId="3560B2C1" w14:textId="194CB490" w:rsidR="003D229C" w:rsidRDefault="00B458D6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 xml:space="preserve"> Invited </w:t>
      </w:r>
      <w:r w:rsidR="003D229C" w:rsidRPr="00F744CF">
        <w:rPr>
          <w:rFonts w:ascii="Times New Roman" w:hAnsi="Times New Roman"/>
          <w:b/>
          <w:sz w:val="28"/>
          <w:szCs w:val="28"/>
        </w:rPr>
        <w:t>Guest</w:t>
      </w:r>
      <w:r w:rsidR="003D229C" w:rsidRPr="00F744CF">
        <w:rPr>
          <w:rFonts w:ascii="Times New Roman" w:hAnsi="Times New Roman"/>
          <w:sz w:val="28"/>
          <w:szCs w:val="28"/>
        </w:rPr>
        <w:t xml:space="preserve">: </w:t>
      </w:r>
      <w:r w:rsidR="006D197B" w:rsidRPr="00F744CF">
        <w:rPr>
          <w:rFonts w:ascii="Times New Roman" w:hAnsi="Times New Roman"/>
          <w:sz w:val="28"/>
          <w:szCs w:val="28"/>
        </w:rPr>
        <w:t xml:space="preserve"> </w:t>
      </w:r>
      <w:r w:rsidR="00DF5EE3">
        <w:rPr>
          <w:rFonts w:ascii="Times New Roman" w:hAnsi="Times New Roman"/>
          <w:sz w:val="28"/>
          <w:szCs w:val="28"/>
        </w:rPr>
        <w:t>A. Rovichordron (Student); J. Butcher; M. Sullivan;</w:t>
      </w:r>
    </w:p>
    <w:p w14:paraId="188AA0EF" w14:textId="2EB7B395" w:rsidR="00DF5EE3" w:rsidRPr="00F744CF" w:rsidRDefault="00DF5EE3" w:rsidP="003D22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M. DaSilva; A. Dominguez</w:t>
      </w:r>
    </w:p>
    <w:p w14:paraId="7916095B" w14:textId="1621E5EA" w:rsidR="00B458D6" w:rsidRPr="00F744CF" w:rsidRDefault="00B458D6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>Absent:</w:t>
      </w:r>
      <w:r w:rsidR="00620397">
        <w:rPr>
          <w:rFonts w:ascii="Times New Roman" w:hAnsi="Times New Roman"/>
          <w:sz w:val="28"/>
          <w:szCs w:val="28"/>
        </w:rPr>
        <w:t xml:space="preserve"> </w:t>
      </w:r>
      <w:r w:rsidR="00182A6A">
        <w:rPr>
          <w:rFonts w:ascii="Times New Roman" w:hAnsi="Times New Roman"/>
          <w:sz w:val="28"/>
          <w:szCs w:val="28"/>
        </w:rPr>
        <w:t xml:space="preserve"> </w:t>
      </w:r>
      <w:r w:rsidR="00DF5EE3">
        <w:rPr>
          <w:rFonts w:ascii="Times New Roman" w:hAnsi="Times New Roman"/>
          <w:sz w:val="28"/>
          <w:szCs w:val="28"/>
        </w:rPr>
        <w:t>T. Dolen; P. Gannon; J. Cooke</w:t>
      </w:r>
    </w:p>
    <w:p w14:paraId="59B6793E" w14:textId="639C226B" w:rsidR="003D229C" w:rsidRPr="00623559" w:rsidRDefault="00623559">
      <w:pPr>
        <w:tabs>
          <w:tab w:val="right" w:pos="8550"/>
        </w:tabs>
        <w:rPr>
          <w:rFonts w:ascii="Times New Roman" w:hAnsi="Times New Roman"/>
          <w:b/>
          <w:sz w:val="28"/>
          <w:szCs w:val="28"/>
        </w:rPr>
      </w:pPr>
      <w:r w:rsidRPr="00623559">
        <w:rPr>
          <w:rFonts w:ascii="Times New Roman" w:hAnsi="Times New Roman"/>
          <w:b/>
          <w:sz w:val="28"/>
          <w:szCs w:val="28"/>
        </w:rPr>
        <w:t>No quorum ..action items tabled.</w:t>
      </w:r>
    </w:p>
    <w:p w14:paraId="2A17B4F3" w14:textId="1CD923B0" w:rsidR="00E63E09" w:rsidRPr="00E63E09" w:rsidRDefault="003D229C" w:rsidP="00623559">
      <w:pPr>
        <w:tabs>
          <w:tab w:val="right" w:pos="8550"/>
        </w:tabs>
        <w:rPr>
          <w:rFonts w:ascii="Times New Roman" w:hAnsi="Times New Roman"/>
          <w:bCs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  <w:u w:val="single"/>
        </w:rPr>
        <w:tab/>
      </w:r>
    </w:p>
    <w:p w14:paraId="786BACF6" w14:textId="7EF7311E" w:rsidR="00B458D6" w:rsidRDefault="00604046">
      <w:pPr>
        <w:rPr>
          <w:rFonts w:ascii="American Typewriter" w:hAnsi="American Typewriter" w:cs="American Typewriter"/>
          <w:b/>
          <w:bCs/>
          <w:szCs w:val="28"/>
        </w:rPr>
      </w:pPr>
      <w:r>
        <w:rPr>
          <w:rFonts w:ascii="American Typewriter" w:hAnsi="American Typewriter" w:cs="American Typewriter"/>
          <w:b/>
          <w:bCs/>
          <w:szCs w:val="28"/>
        </w:rPr>
        <w:t>Policy and Procedures:</w:t>
      </w:r>
    </w:p>
    <w:p w14:paraId="486E48D9" w14:textId="77777777" w:rsidR="00604046" w:rsidRDefault="00604046">
      <w:pPr>
        <w:rPr>
          <w:rFonts w:ascii="American Typewriter" w:hAnsi="American Typewriter" w:cs="American Typewriter"/>
          <w:bCs/>
          <w:szCs w:val="28"/>
        </w:rPr>
      </w:pPr>
    </w:p>
    <w:p w14:paraId="2067912A" w14:textId="67A9BF10" w:rsidR="00604046" w:rsidRDefault="00604046" w:rsidP="00604046">
      <w:pPr>
        <w:rPr>
          <w:rFonts w:ascii="American Typewriter" w:hAnsi="American Typewriter" w:cs="American Typewriter"/>
          <w:bCs/>
          <w:szCs w:val="28"/>
        </w:rPr>
      </w:pPr>
      <w:r>
        <w:rPr>
          <w:rFonts w:ascii="American Typewriter" w:hAnsi="American Typewriter" w:cs="American Typewriter"/>
          <w:bCs/>
          <w:szCs w:val="28"/>
        </w:rPr>
        <w:t xml:space="preserve"> The group reviewed and  discussed the following procedures:</w:t>
      </w:r>
    </w:p>
    <w:p w14:paraId="5C0E75B7" w14:textId="77777777" w:rsidR="00604046" w:rsidRDefault="00604046" w:rsidP="00604046">
      <w:pPr>
        <w:rPr>
          <w:rFonts w:ascii="American Typewriter" w:hAnsi="American Typewriter" w:cs="American Typewriter"/>
          <w:bCs/>
          <w:szCs w:val="28"/>
        </w:rPr>
      </w:pPr>
    </w:p>
    <w:p w14:paraId="31C6CB71" w14:textId="5C006DCC" w:rsidR="00604046" w:rsidRDefault="00604046" w:rsidP="00604046">
      <w:pPr>
        <w:pStyle w:val="ListParagraph"/>
        <w:numPr>
          <w:ilvl w:val="0"/>
          <w:numId w:val="11"/>
        </w:numPr>
        <w:rPr>
          <w:rFonts w:ascii="American Typewriter" w:hAnsi="American Typewriter" w:cs="American Typewriter"/>
          <w:bCs/>
          <w:szCs w:val="28"/>
        </w:rPr>
      </w:pPr>
      <w:r>
        <w:rPr>
          <w:rFonts w:ascii="American Typewriter" w:hAnsi="American Typewriter" w:cs="American Typewriter"/>
          <w:bCs/>
          <w:szCs w:val="28"/>
        </w:rPr>
        <w:t>The campus canopy policy to be finalized at the next meeting</w:t>
      </w:r>
    </w:p>
    <w:p w14:paraId="49E47244" w14:textId="4E2E72DA" w:rsidR="00604046" w:rsidRDefault="00604046" w:rsidP="00604046">
      <w:pPr>
        <w:pStyle w:val="ListParagraph"/>
        <w:numPr>
          <w:ilvl w:val="0"/>
          <w:numId w:val="11"/>
        </w:numPr>
        <w:rPr>
          <w:rFonts w:ascii="American Typewriter" w:hAnsi="American Typewriter" w:cs="American Typewriter"/>
          <w:bCs/>
          <w:szCs w:val="28"/>
        </w:rPr>
      </w:pPr>
      <w:r>
        <w:rPr>
          <w:rFonts w:ascii="American Typewriter" w:hAnsi="American Typewriter" w:cs="American Typewriter"/>
          <w:bCs/>
          <w:szCs w:val="28"/>
        </w:rPr>
        <w:t>Dedication for deceased employees to be presented to College Counsel before posting to the facilities web site</w:t>
      </w:r>
    </w:p>
    <w:p w14:paraId="1271C972" w14:textId="469DE8DB" w:rsidR="003D229C" w:rsidRPr="005C5B2D" w:rsidRDefault="00604046" w:rsidP="005C5B2D">
      <w:pPr>
        <w:pStyle w:val="ListParagraph"/>
        <w:numPr>
          <w:ilvl w:val="0"/>
          <w:numId w:val="11"/>
        </w:numPr>
        <w:jc w:val="both"/>
        <w:rPr>
          <w:rFonts w:ascii="American Typewriter" w:hAnsi="American Typewriter" w:cs="American Typewriter"/>
          <w:bCs/>
          <w:szCs w:val="28"/>
        </w:rPr>
      </w:pPr>
      <w:r w:rsidRPr="005C5B2D">
        <w:rPr>
          <w:rFonts w:ascii="American Typewriter" w:hAnsi="American Typewriter" w:cs="American Typewriter"/>
          <w:bCs/>
          <w:szCs w:val="28"/>
        </w:rPr>
        <w:t>Vehicles on Campus to be finalized/approved at the next meeting</w:t>
      </w:r>
    </w:p>
    <w:p w14:paraId="68E661A6" w14:textId="77777777" w:rsidR="00623559" w:rsidRPr="00623559" w:rsidRDefault="00623559">
      <w:pPr>
        <w:rPr>
          <w:rFonts w:ascii="American Typewriter" w:hAnsi="American Typewriter" w:cs="American Typewriter"/>
          <w:b/>
          <w:szCs w:val="28"/>
        </w:rPr>
      </w:pPr>
    </w:p>
    <w:p w14:paraId="559DA87E" w14:textId="3B40395B" w:rsidR="00274DE6" w:rsidRPr="00C951DC" w:rsidRDefault="00623559" w:rsidP="00556828">
      <w:pPr>
        <w:rPr>
          <w:rFonts w:ascii="American Typewriter" w:hAnsi="American Typewriter" w:cs="American Typewriter"/>
          <w:b/>
        </w:rPr>
      </w:pPr>
      <w:r>
        <w:rPr>
          <w:rFonts w:ascii="American Typewriter" w:hAnsi="American Typewriter" w:cs="American Typewriter"/>
        </w:rPr>
        <w:t xml:space="preserve"> </w:t>
      </w:r>
      <w:r w:rsidR="005C5B2D">
        <w:rPr>
          <w:rFonts w:ascii="American Typewriter" w:hAnsi="American Typewriter" w:cs="American Typewriter"/>
        </w:rPr>
        <w:t xml:space="preserve">The group discussed the possibility of coming up with a policy to address </w:t>
      </w:r>
      <w:r w:rsidR="00E625EC">
        <w:rPr>
          <w:rFonts w:ascii="American Typewriter" w:hAnsi="American Typewriter" w:cs="American Typewriter"/>
        </w:rPr>
        <w:t>the posting of leaflets on campus, it’s currently address under a policy from Student Life Office.</w:t>
      </w:r>
      <w:r w:rsidR="005C5B2D">
        <w:rPr>
          <w:rFonts w:ascii="American Typewriter" w:hAnsi="American Typewriter" w:cs="American Typewriter"/>
        </w:rPr>
        <w:t xml:space="preserve"> </w:t>
      </w:r>
    </w:p>
    <w:p w14:paraId="16F5085B" w14:textId="6CE4681B" w:rsidR="00274DE6" w:rsidRPr="00274DE6" w:rsidRDefault="00274DE6" w:rsidP="00274DE6">
      <w:pPr>
        <w:jc w:val="both"/>
        <w:rPr>
          <w:rFonts w:ascii="American Typewriter" w:hAnsi="American Typewriter" w:cs="American Typewriter"/>
        </w:rPr>
      </w:pPr>
    </w:p>
    <w:sectPr w:rsidR="00274DE6" w:rsidRPr="00274DE6">
      <w:footerReference w:type="default" r:id="rId9"/>
      <w:pgSz w:w="12240" w:h="15840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7B8CE" w14:textId="77777777" w:rsidR="005C5B2D" w:rsidRDefault="005C5B2D">
      <w:r>
        <w:separator/>
      </w:r>
    </w:p>
  </w:endnote>
  <w:endnote w:type="continuationSeparator" w:id="0">
    <w:p w14:paraId="2D69A6E4" w14:textId="77777777" w:rsidR="005C5B2D" w:rsidRDefault="005C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1C9F1" w14:textId="3D0B3E2E" w:rsidR="005C5B2D" w:rsidRDefault="005C5B2D">
    <w:pPr>
      <w:pStyle w:val="Footer"/>
      <w:rPr>
        <w:sz w:val="20"/>
      </w:rPr>
    </w:pPr>
    <w:r w:rsidRPr="00C4749B">
      <w:rPr>
        <w:sz w:val="20"/>
      </w:rPr>
      <w:tab/>
      <w:t xml:space="preserve">Page </w:t>
    </w:r>
    <w:r w:rsidRPr="00C4749B">
      <w:rPr>
        <w:sz w:val="20"/>
      </w:rPr>
      <w:fldChar w:fldCharType="begin"/>
    </w:r>
    <w:r w:rsidRPr="00C4749B">
      <w:rPr>
        <w:sz w:val="20"/>
      </w:rPr>
      <w:instrText xml:space="preserve"> PAGE </w:instrText>
    </w:r>
    <w:r w:rsidRPr="00C4749B">
      <w:rPr>
        <w:sz w:val="20"/>
      </w:rPr>
      <w:fldChar w:fldCharType="separate"/>
    </w:r>
    <w:r w:rsidR="00E625EC">
      <w:rPr>
        <w:noProof/>
        <w:sz w:val="20"/>
      </w:rPr>
      <w:t>1</w:t>
    </w:r>
    <w:r w:rsidRPr="00C4749B">
      <w:rPr>
        <w:sz w:val="20"/>
      </w:rPr>
      <w:fldChar w:fldCharType="end"/>
    </w:r>
    <w:r w:rsidRPr="00C4749B"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66EDC" w14:textId="77777777" w:rsidR="005C5B2D" w:rsidRDefault="005C5B2D">
      <w:r>
        <w:separator/>
      </w:r>
    </w:p>
  </w:footnote>
  <w:footnote w:type="continuationSeparator" w:id="0">
    <w:p w14:paraId="06936C55" w14:textId="77777777" w:rsidR="005C5B2D" w:rsidRDefault="005C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430"/>
    <w:multiLevelType w:val="hybridMultilevel"/>
    <w:tmpl w:val="6CD6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72D5C"/>
    <w:multiLevelType w:val="hybridMultilevel"/>
    <w:tmpl w:val="E182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555A"/>
    <w:multiLevelType w:val="hybridMultilevel"/>
    <w:tmpl w:val="363C108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E013B1"/>
    <w:multiLevelType w:val="hybridMultilevel"/>
    <w:tmpl w:val="5D5C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3374C"/>
    <w:multiLevelType w:val="hybridMultilevel"/>
    <w:tmpl w:val="D2D243D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97B3AA9"/>
    <w:multiLevelType w:val="hybridMultilevel"/>
    <w:tmpl w:val="3D8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E3861"/>
    <w:multiLevelType w:val="hybridMultilevel"/>
    <w:tmpl w:val="28D4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60F4A"/>
    <w:multiLevelType w:val="hybridMultilevel"/>
    <w:tmpl w:val="8780D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5CE9"/>
    <w:multiLevelType w:val="hybridMultilevel"/>
    <w:tmpl w:val="5824F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DA7D3F"/>
    <w:multiLevelType w:val="hybridMultilevel"/>
    <w:tmpl w:val="38A2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27AB8"/>
    <w:multiLevelType w:val="hybridMultilevel"/>
    <w:tmpl w:val="0502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7"/>
    <w:rsid w:val="00002573"/>
    <w:rsid w:val="00003C70"/>
    <w:rsid w:val="000533E3"/>
    <w:rsid w:val="00084AB9"/>
    <w:rsid w:val="000A4873"/>
    <w:rsid w:val="000A7995"/>
    <w:rsid w:val="000C4C10"/>
    <w:rsid w:val="000D51DC"/>
    <w:rsid w:val="000F3A9F"/>
    <w:rsid w:val="00182A6A"/>
    <w:rsid w:val="001F5E13"/>
    <w:rsid w:val="001F7F61"/>
    <w:rsid w:val="00274DE6"/>
    <w:rsid w:val="00302329"/>
    <w:rsid w:val="00323791"/>
    <w:rsid w:val="003C19D5"/>
    <w:rsid w:val="003D229C"/>
    <w:rsid w:val="003F301E"/>
    <w:rsid w:val="00407A23"/>
    <w:rsid w:val="00497110"/>
    <w:rsid w:val="004C26ED"/>
    <w:rsid w:val="0053411C"/>
    <w:rsid w:val="00556828"/>
    <w:rsid w:val="005B1705"/>
    <w:rsid w:val="005C5B2D"/>
    <w:rsid w:val="005D1DD6"/>
    <w:rsid w:val="005F4E34"/>
    <w:rsid w:val="00604046"/>
    <w:rsid w:val="00620397"/>
    <w:rsid w:val="006233A0"/>
    <w:rsid w:val="00623559"/>
    <w:rsid w:val="006355D7"/>
    <w:rsid w:val="0069056E"/>
    <w:rsid w:val="006908A0"/>
    <w:rsid w:val="006D197B"/>
    <w:rsid w:val="00753908"/>
    <w:rsid w:val="008130FB"/>
    <w:rsid w:val="009144C2"/>
    <w:rsid w:val="009A75F6"/>
    <w:rsid w:val="009D02EB"/>
    <w:rsid w:val="009D421E"/>
    <w:rsid w:val="00A43A89"/>
    <w:rsid w:val="00A52B6E"/>
    <w:rsid w:val="00AF106E"/>
    <w:rsid w:val="00B458D6"/>
    <w:rsid w:val="00B72495"/>
    <w:rsid w:val="00B967C6"/>
    <w:rsid w:val="00BE2F8B"/>
    <w:rsid w:val="00C8022D"/>
    <w:rsid w:val="00C951DC"/>
    <w:rsid w:val="00D229BB"/>
    <w:rsid w:val="00DA2D2F"/>
    <w:rsid w:val="00DF5EE3"/>
    <w:rsid w:val="00E35955"/>
    <w:rsid w:val="00E52114"/>
    <w:rsid w:val="00E625EC"/>
    <w:rsid w:val="00E63E09"/>
    <w:rsid w:val="00EC2EEF"/>
    <w:rsid w:val="00EC7046"/>
    <w:rsid w:val="00EC7088"/>
    <w:rsid w:val="00F744CF"/>
    <w:rsid w:val="00F76148"/>
    <w:rsid w:val="00FC6E9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C63F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aliases w:val="Minutes- Facilities Cmte 10.08"/>
    <w:basedOn w:val="Normal"/>
    <w:next w:val="Normal"/>
    <w:qFormat/>
    <w:rsid w:val="00120DC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6004D2"/>
    <w:rPr>
      <w:b/>
      <w:bCs/>
    </w:rPr>
  </w:style>
  <w:style w:type="character" w:styleId="Hyperlink">
    <w:name w:val="Hyperlink"/>
    <w:uiPriority w:val="99"/>
    <w:rsid w:val="00651D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aliases w:val="Minutes- Facilities Cmte 10.08"/>
    <w:basedOn w:val="Normal"/>
    <w:next w:val="Normal"/>
    <w:qFormat/>
    <w:rsid w:val="00120DC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6004D2"/>
    <w:rPr>
      <w:b/>
      <w:bCs/>
    </w:rPr>
  </w:style>
  <w:style w:type="character" w:styleId="Hyperlink">
    <w:name w:val="Hyperlink"/>
    <w:uiPriority w:val="99"/>
    <w:rsid w:val="00651D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Committee</vt:lpstr>
    </vt:vector>
  </TitlesOfParts>
  <Company>De Anza College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</dc:title>
  <dc:subject/>
  <dc:creator>Jeanine Hawk</dc:creator>
  <cp:keywords/>
  <cp:lastModifiedBy>Paula Joseph</cp:lastModifiedBy>
  <cp:revision>2</cp:revision>
  <cp:lastPrinted>2016-06-14T20:22:00Z</cp:lastPrinted>
  <dcterms:created xsi:type="dcterms:W3CDTF">2017-06-19T17:50:00Z</dcterms:created>
  <dcterms:modified xsi:type="dcterms:W3CDTF">2017-06-19T17:50:00Z</dcterms:modified>
</cp:coreProperties>
</file>