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43BF0B" w14:textId="77777777" w:rsidR="0029787F" w:rsidRPr="0040120B" w:rsidRDefault="00F377E6" w:rsidP="006D48D4">
      <w:pPr>
        <w:ind w:left="-360"/>
        <w:rPr>
          <w:b/>
        </w:rPr>
      </w:pPr>
      <w:r w:rsidRPr="0040120B">
        <w:rPr>
          <w:b/>
        </w:rPr>
        <w:t>Standard III:  RESOURCES</w:t>
      </w:r>
      <w:r w:rsidR="0029787F" w:rsidRPr="0040120B">
        <w:rPr>
          <w:b/>
        </w:rPr>
        <w:t xml:space="preserve">  </w:t>
      </w:r>
      <w:r w:rsidR="00596EC1" w:rsidRPr="0040120B">
        <w:rPr>
          <w:b/>
        </w:rPr>
        <w:t xml:space="preserve"> </w:t>
      </w:r>
    </w:p>
    <w:p w14:paraId="1104BF9F" w14:textId="77777777" w:rsidR="006C5B67" w:rsidRPr="0040120B" w:rsidRDefault="00EE3C18" w:rsidP="00EE3C18">
      <w:pPr>
        <w:autoSpaceDE w:val="0"/>
        <w:autoSpaceDN w:val="0"/>
        <w:adjustRightInd w:val="0"/>
        <w:ind w:left="-360"/>
        <w:rPr>
          <w:b/>
        </w:rPr>
      </w:pPr>
      <w:r w:rsidRPr="00EE3C18">
        <w:t>The institution effectively uses its human, physical, technology, and financial resources to achieve its mission and to improve academic quality and institutional effectiveness. Accredited colleges in multi-college systems may be organized so that responsibility for resources, allocation of resources, and planning rests with the district/system. In such cases, the district/system is responsible for meeting the Standards, and an evaluation of its performance is reflected in the accredited status of the institution(s).</w:t>
      </w:r>
    </w:p>
    <w:tbl>
      <w:tblPr>
        <w:tblW w:w="13432" w:type="dxa"/>
        <w:tblInd w:w="-252" w:type="dxa"/>
        <w:tblLayout w:type="fixed"/>
        <w:tblLook w:val="0000" w:firstRow="0" w:lastRow="0" w:firstColumn="0" w:lastColumn="0" w:noHBand="0" w:noVBand="0"/>
      </w:tblPr>
      <w:tblGrid>
        <w:gridCol w:w="1078"/>
        <w:gridCol w:w="4052"/>
        <w:gridCol w:w="4447"/>
        <w:gridCol w:w="6"/>
        <w:gridCol w:w="13"/>
        <w:gridCol w:w="3814"/>
        <w:gridCol w:w="22"/>
      </w:tblGrid>
      <w:tr w:rsidR="00B22220" w:rsidRPr="00E73ADE" w14:paraId="3A02567E" w14:textId="77777777" w:rsidTr="006A032E">
        <w:trPr>
          <w:trHeight w:val="850"/>
          <w:tblHeader/>
        </w:trPr>
        <w:tc>
          <w:tcPr>
            <w:tcW w:w="1078" w:type="dxa"/>
            <w:tcBorders>
              <w:top w:val="single" w:sz="4" w:space="0" w:color="000000"/>
              <w:left w:val="single" w:sz="4" w:space="0" w:color="000000"/>
              <w:bottom w:val="single" w:sz="4" w:space="0" w:color="000000"/>
              <w:right w:val="single" w:sz="4" w:space="0" w:color="000000"/>
            </w:tcBorders>
            <w:shd w:val="clear" w:color="auto" w:fill="404040" w:themeFill="text1" w:themeFillTint="BF"/>
            <w:vAlign w:val="center"/>
          </w:tcPr>
          <w:p w14:paraId="7E37FA32" w14:textId="77777777" w:rsidR="00B22220" w:rsidRPr="00E73ADE" w:rsidRDefault="00B22220" w:rsidP="00E73ADE">
            <w:pPr>
              <w:jc w:val="center"/>
              <w:rPr>
                <w:color w:val="FFFFFF" w:themeColor="background1"/>
              </w:rPr>
            </w:pPr>
            <w:r w:rsidRPr="00E73ADE">
              <w:rPr>
                <w:b/>
                <w:color w:val="FFFFFF" w:themeColor="background1"/>
              </w:rPr>
              <w:t>Query #</w:t>
            </w:r>
          </w:p>
        </w:tc>
        <w:tc>
          <w:tcPr>
            <w:tcW w:w="4052" w:type="dxa"/>
            <w:tcBorders>
              <w:top w:val="single" w:sz="4" w:space="0" w:color="000000"/>
              <w:left w:val="single" w:sz="4" w:space="0" w:color="000000"/>
              <w:bottom w:val="single" w:sz="4" w:space="0" w:color="000000"/>
              <w:right w:val="single" w:sz="4" w:space="0" w:color="000000"/>
            </w:tcBorders>
            <w:shd w:val="clear" w:color="auto" w:fill="404040" w:themeFill="text1" w:themeFillTint="BF"/>
            <w:vAlign w:val="center"/>
          </w:tcPr>
          <w:p w14:paraId="44863C49" w14:textId="77777777" w:rsidR="00B22220" w:rsidRPr="00E73ADE" w:rsidRDefault="00B22220" w:rsidP="00E73ADE">
            <w:pPr>
              <w:jc w:val="center"/>
              <w:rPr>
                <w:b/>
                <w:color w:val="FFFFFF" w:themeColor="background1"/>
              </w:rPr>
            </w:pPr>
            <w:r w:rsidRPr="00E73ADE">
              <w:rPr>
                <w:b/>
                <w:color w:val="FFFFFF" w:themeColor="background1"/>
              </w:rPr>
              <w:t>Sub-queries</w:t>
            </w: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404040" w:themeFill="text1" w:themeFillTint="BF"/>
            <w:vAlign w:val="center"/>
          </w:tcPr>
          <w:p w14:paraId="6CC39A8D" w14:textId="77777777" w:rsidR="00B22220" w:rsidRPr="00E73ADE" w:rsidRDefault="00B22220" w:rsidP="00E73ADE">
            <w:pPr>
              <w:jc w:val="center"/>
              <w:rPr>
                <w:b/>
                <w:color w:val="FFFFFF" w:themeColor="background1"/>
              </w:rPr>
            </w:pPr>
            <w:r>
              <w:rPr>
                <w:b/>
                <w:color w:val="FFFFFF" w:themeColor="background1"/>
              </w:rPr>
              <w:t>Notes for Report</w:t>
            </w:r>
          </w:p>
          <w:p w14:paraId="270D11DA" w14:textId="77777777" w:rsidR="00B22220" w:rsidRPr="002616F6" w:rsidRDefault="00B22220" w:rsidP="002616F6"/>
        </w:tc>
        <w:tc>
          <w:tcPr>
            <w:tcW w:w="3836" w:type="dxa"/>
            <w:gridSpan w:val="2"/>
            <w:tcBorders>
              <w:top w:val="single" w:sz="4" w:space="0" w:color="000000"/>
              <w:left w:val="single" w:sz="4" w:space="0" w:color="000000"/>
              <w:bottom w:val="single" w:sz="4" w:space="0" w:color="000000"/>
            </w:tcBorders>
            <w:shd w:val="clear" w:color="auto" w:fill="404040" w:themeFill="text1" w:themeFillTint="BF"/>
            <w:vAlign w:val="center"/>
          </w:tcPr>
          <w:p w14:paraId="3B72B123" w14:textId="77777777" w:rsidR="00B22220" w:rsidRPr="00E73ADE" w:rsidRDefault="00B22220" w:rsidP="00B22220">
            <w:pPr>
              <w:jc w:val="center"/>
              <w:rPr>
                <w:b/>
                <w:sz w:val="18"/>
                <w:szCs w:val="18"/>
              </w:rPr>
            </w:pPr>
            <w:r>
              <w:rPr>
                <w:b/>
                <w:color w:val="FFFFFF" w:themeColor="background1"/>
              </w:rPr>
              <w:t>Evidence</w:t>
            </w:r>
          </w:p>
        </w:tc>
      </w:tr>
      <w:tr w:rsidR="002C03DB" w:rsidRPr="00E73ADE" w14:paraId="1C58FB58" w14:textId="77777777" w:rsidTr="006A032E">
        <w:trPr>
          <w:gridAfter w:val="1"/>
          <w:wAfter w:w="22" w:type="dxa"/>
          <w:trHeight w:val="1092"/>
        </w:trPr>
        <w:tc>
          <w:tcPr>
            <w:tcW w:w="13410" w:type="dxa"/>
            <w:gridSpan w:val="6"/>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06BD0442" w14:textId="77777777" w:rsidR="002C03DB" w:rsidRPr="00E73ADE" w:rsidRDefault="002C03DB" w:rsidP="00C74D4D">
            <w:pPr>
              <w:tabs>
                <w:tab w:val="left" w:pos="5382"/>
              </w:tabs>
              <w:rPr>
                <w:sz w:val="18"/>
                <w:szCs w:val="18"/>
              </w:rPr>
            </w:pPr>
            <w:r w:rsidRPr="00E73ADE">
              <w:rPr>
                <w:b/>
                <w:sz w:val="18"/>
                <w:szCs w:val="18"/>
              </w:rPr>
              <w:t>III.A - HUMAN RESOURCES</w:t>
            </w:r>
            <w:r w:rsidR="00EE3C18" w:rsidRPr="00E73ADE">
              <w:rPr>
                <w:b/>
                <w:sz w:val="18"/>
                <w:szCs w:val="18"/>
              </w:rPr>
              <w:t xml:space="preserve"> - </w:t>
            </w:r>
            <w:r w:rsidR="00EE3C18" w:rsidRPr="00E73ADE">
              <w:rPr>
                <w:sz w:val="18"/>
                <w:szCs w:val="18"/>
              </w:rPr>
              <w:t>The institution assures the integrity and quality of its programs and services by employing administrators, faculty and staff who are qualified by appropriate education, training, and experience to provide and support these programs and services. Criteria, qualifications, and procedures for selection of personnel are clearly and publicly stated and address the needs of the institution in serving its student population. Job descriptions are directly related to institutional mission and goals and accurately reflect position duties, responsibilities, and authority.</w:t>
            </w:r>
          </w:p>
        </w:tc>
      </w:tr>
      <w:tr w:rsidR="002C03DB" w:rsidRPr="00E73ADE" w14:paraId="079C4077" w14:textId="77777777" w:rsidTr="006A032E">
        <w:trPr>
          <w:gridAfter w:val="1"/>
          <w:wAfter w:w="22" w:type="dxa"/>
          <w:trHeight w:val="993"/>
        </w:trPr>
        <w:tc>
          <w:tcPr>
            <w:tcW w:w="13410" w:type="dxa"/>
            <w:gridSpan w:val="6"/>
            <w:tcBorders>
              <w:top w:val="single" w:sz="4" w:space="0" w:color="000000"/>
              <w:left w:val="single" w:sz="4" w:space="0" w:color="000000"/>
              <w:right w:val="single" w:sz="4" w:space="0" w:color="000000"/>
            </w:tcBorders>
            <w:shd w:val="clear" w:color="auto" w:fill="A6A6A6" w:themeFill="background1" w:themeFillShade="A6"/>
            <w:vAlign w:val="center"/>
          </w:tcPr>
          <w:p w14:paraId="1CAF2E9F" w14:textId="77777777" w:rsidR="002C03DB" w:rsidRPr="00E73ADE" w:rsidRDefault="002C03DB" w:rsidP="00E73ADE">
            <w:pPr>
              <w:rPr>
                <w:sz w:val="18"/>
                <w:szCs w:val="18"/>
              </w:rPr>
            </w:pPr>
            <w:r w:rsidRPr="00E73ADE">
              <w:rPr>
                <w:b/>
                <w:sz w:val="18"/>
                <w:szCs w:val="18"/>
              </w:rPr>
              <w:t xml:space="preserve">III.A.1 - </w:t>
            </w:r>
            <w:r w:rsidR="00EE3C18" w:rsidRPr="00E73ADE">
              <w:rPr>
                <w:sz w:val="18"/>
                <w:szCs w:val="18"/>
              </w:rPr>
              <w:t>The institution assures the integrity and quality of its programs and services by employing administrators, faculty and staff who are qualified by appropriate education, training, and experience to provide and support these programs and services. Criteria, qualifications, and procedures for selection of personnel are clearly and publicly stated and address the needs of the institution in serving its student population. Job descriptions are directly related to institutional mission and goals and accurately reflect position duties, responsibilities, and authority.</w:t>
            </w:r>
          </w:p>
        </w:tc>
      </w:tr>
      <w:tr w:rsidR="00F00D0C" w:rsidRPr="00E73ADE" w14:paraId="75099995" w14:textId="77777777" w:rsidTr="006A032E">
        <w:trPr>
          <w:gridAfter w:val="1"/>
          <w:wAfter w:w="22" w:type="dxa"/>
          <w:trHeight w:val="534"/>
        </w:trPr>
        <w:tc>
          <w:tcPr>
            <w:tcW w:w="1078" w:type="dxa"/>
            <w:tcBorders>
              <w:top w:val="single" w:sz="4" w:space="0" w:color="000000"/>
              <w:left w:val="single" w:sz="4" w:space="0" w:color="000000"/>
              <w:bottom w:val="single" w:sz="4" w:space="0" w:color="000000"/>
              <w:right w:val="single" w:sz="4" w:space="0" w:color="000000"/>
            </w:tcBorders>
            <w:vAlign w:val="center"/>
          </w:tcPr>
          <w:p w14:paraId="1061B946" w14:textId="77777777" w:rsidR="006D48D4" w:rsidRPr="00E73ADE" w:rsidRDefault="006D48D4" w:rsidP="00E73ADE">
            <w:pPr>
              <w:rPr>
                <w:sz w:val="18"/>
                <w:szCs w:val="18"/>
              </w:rPr>
            </w:pPr>
            <w:r w:rsidRPr="00E73ADE">
              <w:rPr>
                <w:sz w:val="18"/>
                <w:szCs w:val="18"/>
              </w:rPr>
              <w:t>III.A.1 Q1</w:t>
            </w:r>
          </w:p>
        </w:tc>
        <w:tc>
          <w:tcPr>
            <w:tcW w:w="4052" w:type="dxa"/>
            <w:tcBorders>
              <w:top w:val="single" w:sz="4" w:space="0" w:color="000000"/>
              <w:left w:val="single" w:sz="4" w:space="0" w:color="000000"/>
              <w:bottom w:val="single" w:sz="4" w:space="0" w:color="000000"/>
              <w:right w:val="single" w:sz="4" w:space="0" w:color="000000"/>
            </w:tcBorders>
            <w:vAlign w:val="center"/>
          </w:tcPr>
          <w:p w14:paraId="100D7412" w14:textId="77777777" w:rsidR="006D48D4" w:rsidRPr="00E73ADE" w:rsidRDefault="006D48D4" w:rsidP="00E73ADE">
            <w:pPr>
              <w:autoSpaceDE w:val="0"/>
              <w:autoSpaceDN w:val="0"/>
              <w:adjustRightInd w:val="0"/>
              <w:rPr>
                <w:sz w:val="18"/>
                <w:szCs w:val="18"/>
              </w:rPr>
            </w:pPr>
            <w:r w:rsidRPr="00E73ADE">
              <w:rPr>
                <w:sz w:val="18"/>
                <w:szCs w:val="18"/>
              </w:rPr>
              <w:t>How does the institution develop hiring criteria?</w:t>
            </w:r>
          </w:p>
        </w:tc>
        <w:tc>
          <w:tcPr>
            <w:tcW w:w="4453" w:type="dxa"/>
            <w:gridSpan w:val="2"/>
            <w:tcBorders>
              <w:top w:val="single" w:sz="4" w:space="0" w:color="000000"/>
              <w:left w:val="single" w:sz="4" w:space="0" w:color="000000"/>
              <w:bottom w:val="single" w:sz="4" w:space="0" w:color="auto"/>
              <w:right w:val="single" w:sz="4" w:space="0" w:color="000000"/>
            </w:tcBorders>
            <w:vAlign w:val="center"/>
          </w:tcPr>
          <w:p w14:paraId="6F2A8E82" w14:textId="77777777" w:rsidR="006D48D4" w:rsidRPr="00E73ADE" w:rsidRDefault="00AA5DD7" w:rsidP="00E73ADE">
            <w:pPr>
              <w:rPr>
                <w:sz w:val="18"/>
                <w:szCs w:val="18"/>
              </w:rPr>
            </w:pPr>
            <w:r>
              <w:rPr>
                <w:sz w:val="18"/>
                <w:szCs w:val="18"/>
              </w:rPr>
              <w:t xml:space="preserve">The </w:t>
            </w:r>
            <w:r w:rsidRPr="00E73ADE">
              <w:rPr>
                <w:sz w:val="18"/>
                <w:szCs w:val="18"/>
              </w:rPr>
              <w:t>institution develop</w:t>
            </w:r>
            <w:r>
              <w:rPr>
                <w:sz w:val="18"/>
                <w:szCs w:val="18"/>
              </w:rPr>
              <w:t>s</w:t>
            </w:r>
            <w:r w:rsidRPr="00E73ADE">
              <w:rPr>
                <w:sz w:val="18"/>
                <w:szCs w:val="18"/>
              </w:rPr>
              <w:t xml:space="preserve"> hiring criteria</w:t>
            </w:r>
            <w:r>
              <w:rPr>
                <w:sz w:val="18"/>
                <w:szCs w:val="18"/>
              </w:rPr>
              <w:t xml:space="preserve"> using </w:t>
            </w:r>
            <w:r w:rsidRPr="00AA5DD7">
              <w:rPr>
                <w:sz w:val="18"/>
                <w:szCs w:val="18"/>
              </w:rPr>
              <w:t>AP 4130 District Hiring Procedures</w:t>
            </w:r>
          </w:p>
        </w:tc>
        <w:tc>
          <w:tcPr>
            <w:tcW w:w="3827" w:type="dxa"/>
            <w:gridSpan w:val="2"/>
            <w:tcBorders>
              <w:top w:val="single" w:sz="4" w:space="0" w:color="000000"/>
              <w:left w:val="single" w:sz="4" w:space="0" w:color="000000"/>
              <w:bottom w:val="single" w:sz="4" w:space="0" w:color="auto"/>
              <w:right w:val="single" w:sz="4" w:space="0" w:color="000000"/>
            </w:tcBorders>
            <w:vAlign w:val="center"/>
          </w:tcPr>
          <w:p w14:paraId="4EAA055D" w14:textId="77777777" w:rsidR="006D48D4" w:rsidRDefault="00AA5DD7" w:rsidP="00E73ADE">
            <w:pPr>
              <w:rPr>
                <w:sz w:val="18"/>
                <w:szCs w:val="18"/>
              </w:rPr>
            </w:pPr>
            <w:hyperlink r:id="rId9" w:history="1">
              <w:r w:rsidRPr="00317270">
                <w:rPr>
                  <w:rStyle w:val="Hyperlink"/>
                  <w:sz w:val="18"/>
                  <w:szCs w:val="18"/>
                </w:rPr>
                <w:t>http://www.boarddocs.com/ca/fhda/Board.nsf/goto?open&amp;id=9U32MM02DED2</w:t>
              </w:r>
            </w:hyperlink>
          </w:p>
          <w:p w14:paraId="6B9CAF9A" w14:textId="77777777" w:rsidR="00AA5DD7" w:rsidRPr="00E73ADE" w:rsidRDefault="00AA5DD7" w:rsidP="00E73ADE">
            <w:pPr>
              <w:rPr>
                <w:sz w:val="18"/>
                <w:szCs w:val="18"/>
              </w:rPr>
            </w:pPr>
          </w:p>
        </w:tc>
      </w:tr>
      <w:tr w:rsidR="00F00D0C" w:rsidRPr="00E73ADE" w14:paraId="2212BC2F" w14:textId="77777777" w:rsidTr="006A032E">
        <w:trPr>
          <w:gridAfter w:val="1"/>
          <w:wAfter w:w="22" w:type="dxa"/>
          <w:trHeight w:val="291"/>
        </w:trPr>
        <w:tc>
          <w:tcPr>
            <w:tcW w:w="1078" w:type="dxa"/>
            <w:tcBorders>
              <w:left w:val="single" w:sz="4" w:space="0" w:color="000000"/>
              <w:bottom w:val="single" w:sz="4" w:space="0" w:color="000000"/>
              <w:right w:val="single" w:sz="4" w:space="0" w:color="000000"/>
            </w:tcBorders>
            <w:vAlign w:val="center"/>
          </w:tcPr>
          <w:p w14:paraId="0C55E60A" w14:textId="77777777" w:rsidR="006D48D4" w:rsidRPr="00E73ADE" w:rsidRDefault="006D48D4" w:rsidP="00E73ADE">
            <w:pPr>
              <w:rPr>
                <w:sz w:val="18"/>
                <w:szCs w:val="18"/>
              </w:rPr>
            </w:pPr>
            <w:r w:rsidRPr="00E73ADE">
              <w:rPr>
                <w:sz w:val="18"/>
                <w:szCs w:val="18"/>
              </w:rPr>
              <w:t>III.A.1 Q2</w:t>
            </w:r>
          </w:p>
        </w:tc>
        <w:tc>
          <w:tcPr>
            <w:tcW w:w="4052" w:type="dxa"/>
            <w:tcBorders>
              <w:top w:val="single" w:sz="4" w:space="0" w:color="000000"/>
              <w:left w:val="single" w:sz="4" w:space="0" w:color="000000"/>
              <w:bottom w:val="single" w:sz="4" w:space="0" w:color="auto"/>
              <w:right w:val="single" w:sz="4" w:space="0" w:color="000000"/>
            </w:tcBorders>
            <w:vAlign w:val="center"/>
          </w:tcPr>
          <w:p w14:paraId="5666B951" w14:textId="77777777" w:rsidR="006D48D4" w:rsidRPr="00E73ADE" w:rsidRDefault="006D48D4" w:rsidP="00E73ADE">
            <w:pPr>
              <w:autoSpaceDE w:val="0"/>
              <w:autoSpaceDN w:val="0"/>
              <w:adjustRightInd w:val="0"/>
              <w:rPr>
                <w:sz w:val="18"/>
                <w:szCs w:val="18"/>
              </w:rPr>
            </w:pPr>
            <w:r w:rsidRPr="00E73ADE">
              <w:rPr>
                <w:sz w:val="18"/>
                <w:szCs w:val="18"/>
              </w:rPr>
              <w:t>How are faculty involved in the selection of new faculty?</w:t>
            </w:r>
          </w:p>
        </w:tc>
        <w:tc>
          <w:tcPr>
            <w:tcW w:w="4453" w:type="dxa"/>
            <w:gridSpan w:val="2"/>
            <w:tcBorders>
              <w:top w:val="single" w:sz="4" w:space="0" w:color="auto"/>
              <w:left w:val="single" w:sz="4" w:space="0" w:color="000000"/>
              <w:bottom w:val="single" w:sz="4" w:space="0" w:color="auto"/>
              <w:right w:val="single" w:sz="4" w:space="0" w:color="000000"/>
            </w:tcBorders>
            <w:vAlign w:val="center"/>
          </w:tcPr>
          <w:p w14:paraId="3DE02E4B" w14:textId="6BF6288C" w:rsidR="006D48D4" w:rsidRPr="00E73ADE" w:rsidRDefault="00AA5DD7" w:rsidP="001C706B">
            <w:pPr>
              <w:rPr>
                <w:sz w:val="18"/>
                <w:szCs w:val="18"/>
              </w:rPr>
            </w:pPr>
            <w:r>
              <w:rPr>
                <w:sz w:val="18"/>
                <w:szCs w:val="18"/>
              </w:rPr>
              <w:t>F</w:t>
            </w:r>
            <w:r w:rsidRPr="00AA5DD7">
              <w:rPr>
                <w:sz w:val="18"/>
                <w:szCs w:val="18"/>
              </w:rPr>
              <w:t>aculty involved in the selection of new faculty</w:t>
            </w:r>
            <w:r>
              <w:rPr>
                <w:sz w:val="18"/>
                <w:szCs w:val="18"/>
              </w:rPr>
              <w:t xml:space="preserve"> </w:t>
            </w:r>
            <w:r w:rsidR="00C74D4D">
              <w:rPr>
                <w:sz w:val="18"/>
                <w:szCs w:val="18"/>
              </w:rPr>
              <w:t xml:space="preserve">through a </w:t>
            </w:r>
            <w:r w:rsidR="00C74D4D" w:rsidRPr="00C74D4D">
              <w:rPr>
                <w:sz w:val="18"/>
                <w:szCs w:val="18"/>
              </w:rPr>
              <w:t xml:space="preserve">collaborative </w:t>
            </w:r>
            <w:r w:rsidR="00807444">
              <w:rPr>
                <w:sz w:val="18"/>
                <w:szCs w:val="18"/>
              </w:rPr>
              <w:t>search committee</w:t>
            </w:r>
            <w:r w:rsidR="00C74D4D">
              <w:rPr>
                <w:sz w:val="18"/>
                <w:szCs w:val="18"/>
              </w:rPr>
              <w:t xml:space="preserve"> </w:t>
            </w:r>
            <w:r w:rsidR="00C74D4D" w:rsidRPr="00C74D4D">
              <w:rPr>
                <w:sz w:val="18"/>
                <w:szCs w:val="18"/>
              </w:rPr>
              <w:t>process</w:t>
            </w:r>
            <w:r w:rsidR="00C74D4D">
              <w:rPr>
                <w:sz w:val="18"/>
                <w:szCs w:val="18"/>
              </w:rPr>
              <w:t xml:space="preserve"> </w:t>
            </w:r>
            <w:r>
              <w:rPr>
                <w:sz w:val="18"/>
                <w:szCs w:val="18"/>
              </w:rPr>
              <w:t>i</w:t>
            </w:r>
            <w:r w:rsidR="00C74D4D">
              <w:rPr>
                <w:sz w:val="18"/>
                <w:szCs w:val="18"/>
              </w:rPr>
              <w:t>n</w:t>
            </w:r>
            <w:r>
              <w:rPr>
                <w:sz w:val="18"/>
                <w:szCs w:val="18"/>
              </w:rPr>
              <w:t xml:space="preserve"> accordance with </w:t>
            </w:r>
            <w:r w:rsidRPr="00AA5DD7">
              <w:rPr>
                <w:sz w:val="18"/>
                <w:szCs w:val="18"/>
              </w:rPr>
              <w:t>AP 4130 District Hiring Procedures</w:t>
            </w:r>
            <w:r w:rsidR="001C706B">
              <w:rPr>
                <w:sz w:val="18"/>
                <w:szCs w:val="18"/>
              </w:rPr>
              <w:t xml:space="preserve">. </w:t>
            </w:r>
            <w:r w:rsidR="00C74D4D" w:rsidRPr="00C74D4D">
              <w:rPr>
                <w:sz w:val="18"/>
                <w:szCs w:val="18"/>
              </w:rPr>
              <w:t>Search Committees will normally include a majority of Foothill</w:t>
            </w:r>
            <w:r w:rsidR="00C74D4D" w:rsidRPr="00C74D4D">
              <w:rPr>
                <w:sz w:val="18"/>
                <w:szCs w:val="18"/>
              </w:rPr>
              <w:noBreakHyphen/>
              <w:t>De Anza tenured faculty who are experts in the discipline or a related discipline</w:t>
            </w:r>
            <w:r w:rsidR="001C706B">
              <w:rPr>
                <w:sz w:val="18"/>
                <w:szCs w:val="18"/>
              </w:rPr>
              <w:t>.</w:t>
            </w:r>
          </w:p>
        </w:tc>
        <w:tc>
          <w:tcPr>
            <w:tcW w:w="3827" w:type="dxa"/>
            <w:gridSpan w:val="2"/>
            <w:tcBorders>
              <w:top w:val="single" w:sz="4" w:space="0" w:color="auto"/>
              <w:left w:val="single" w:sz="4" w:space="0" w:color="000000"/>
              <w:bottom w:val="single" w:sz="4" w:space="0" w:color="auto"/>
              <w:right w:val="single" w:sz="4" w:space="0" w:color="000000"/>
            </w:tcBorders>
            <w:vAlign w:val="center"/>
          </w:tcPr>
          <w:p w14:paraId="5C5CD33A" w14:textId="77777777" w:rsidR="00AA5DD7" w:rsidRDefault="00AA5DD7" w:rsidP="00AA5DD7">
            <w:pPr>
              <w:rPr>
                <w:sz w:val="18"/>
                <w:szCs w:val="18"/>
              </w:rPr>
            </w:pPr>
            <w:hyperlink r:id="rId10" w:history="1">
              <w:r w:rsidRPr="00317270">
                <w:rPr>
                  <w:rStyle w:val="Hyperlink"/>
                  <w:sz w:val="18"/>
                  <w:szCs w:val="18"/>
                </w:rPr>
                <w:t>http://www.boarddocs.com/ca/fhda/Board.nsf/goto?open&amp;id=9U32MM02DED2</w:t>
              </w:r>
            </w:hyperlink>
          </w:p>
          <w:p w14:paraId="70204C0F" w14:textId="77777777" w:rsidR="006D48D4" w:rsidRPr="00E73ADE" w:rsidRDefault="006D48D4" w:rsidP="00E73ADE">
            <w:pPr>
              <w:rPr>
                <w:sz w:val="18"/>
                <w:szCs w:val="18"/>
              </w:rPr>
            </w:pPr>
          </w:p>
        </w:tc>
      </w:tr>
      <w:tr w:rsidR="00F00D0C" w:rsidRPr="00E73ADE" w14:paraId="5E402D96" w14:textId="77777777" w:rsidTr="006A032E">
        <w:trPr>
          <w:gridAfter w:val="1"/>
          <w:wAfter w:w="22" w:type="dxa"/>
          <w:trHeight w:val="435"/>
        </w:trPr>
        <w:tc>
          <w:tcPr>
            <w:tcW w:w="1078" w:type="dxa"/>
            <w:tcBorders>
              <w:left w:val="single" w:sz="4" w:space="0" w:color="000000"/>
              <w:bottom w:val="single" w:sz="4" w:space="0" w:color="000000"/>
              <w:right w:val="single" w:sz="4" w:space="0" w:color="000000"/>
            </w:tcBorders>
            <w:vAlign w:val="center"/>
          </w:tcPr>
          <w:p w14:paraId="43CA1DBB" w14:textId="77777777" w:rsidR="006D48D4" w:rsidRPr="00E73ADE" w:rsidRDefault="006D48D4" w:rsidP="00E73ADE">
            <w:pPr>
              <w:rPr>
                <w:sz w:val="18"/>
                <w:szCs w:val="18"/>
              </w:rPr>
            </w:pPr>
            <w:r w:rsidRPr="00E73ADE">
              <w:rPr>
                <w:sz w:val="18"/>
                <w:szCs w:val="18"/>
              </w:rPr>
              <w:br/>
              <w:t>III.A.1 Q3</w:t>
            </w:r>
          </w:p>
          <w:p w14:paraId="3BE373CA" w14:textId="77777777" w:rsidR="006D48D4" w:rsidRPr="00E73ADE" w:rsidRDefault="006D48D4" w:rsidP="00E73ADE">
            <w:pPr>
              <w:rPr>
                <w:b/>
                <w:sz w:val="18"/>
                <w:szCs w:val="18"/>
              </w:rPr>
            </w:pPr>
          </w:p>
        </w:tc>
        <w:tc>
          <w:tcPr>
            <w:tcW w:w="4052" w:type="dxa"/>
            <w:tcBorders>
              <w:top w:val="single" w:sz="4" w:space="0" w:color="auto"/>
              <w:left w:val="single" w:sz="4" w:space="0" w:color="000000"/>
              <w:bottom w:val="single" w:sz="4" w:space="0" w:color="auto"/>
              <w:right w:val="single" w:sz="4" w:space="0" w:color="000000"/>
            </w:tcBorders>
            <w:vAlign w:val="center"/>
          </w:tcPr>
          <w:p w14:paraId="1FDDD298" w14:textId="77777777" w:rsidR="006D48D4" w:rsidRPr="00E73ADE" w:rsidRDefault="006D48D4" w:rsidP="00E73ADE">
            <w:pPr>
              <w:autoSpaceDE w:val="0"/>
              <w:autoSpaceDN w:val="0"/>
              <w:adjustRightInd w:val="0"/>
              <w:rPr>
                <w:sz w:val="18"/>
                <w:szCs w:val="18"/>
              </w:rPr>
            </w:pPr>
            <w:r w:rsidRPr="00E73ADE">
              <w:rPr>
                <w:sz w:val="18"/>
                <w:szCs w:val="18"/>
              </w:rPr>
              <w:t>How are positions advertised?</w:t>
            </w:r>
          </w:p>
        </w:tc>
        <w:tc>
          <w:tcPr>
            <w:tcW w:w="4453" w:type="dxa"/>
            <w:gridSpan w:val="2"/>
            <w:tcBorders>
              <w:top w:val="single" w:sz="4" w:space="0" w:color="auto"/>
              <w:left w:val="single" w:sz="4" w:space="0" w:color="000000"/>
              <w:bottom w:val="single" w:sz="4" w:space="0" w:color="auto"/>
              <w:right w:val="single" w:sz="4" w:space="0" w:color="000000"/>
            </w:tcBorders>
            <w:vAlign w:val="center"/>
          </w:tcPr>
          <w:p w14:paraId="0AA2CE39" w14:textId="77777777" w:rsidR="00807444" w:rsidRPr="00807444" w:rsidRDefault="00C74D4D" w:rsidP="00807444">
            <w:pPr>
              <w:rPr>
                <w:bCs/>
                <w:sz w:val="18"/>
                <w:szCs w:val="18"/>
              </w:rPr>
            </w:pPr>
            <w:r>
              <w:rPr>
                <w:sz w:val="18"/>
                <w:szCs w:val="18"/>
              </w:rPr>
              <w:t>P</w:t>
            </w:r>
            <w:r w:rsidRPr="00E73ADE">
              <w:rPr>
                <w:sz w:val="18"/>
                <w:szCs w:val="18"/>
              </w:rPr>
              <w:t>ositions advertised</w:t>
            </w:r>
            <w:r>
              <w:rPr>
                <w:sz w:val="18"/>
                <w:szCs w:val="18"/>
              </w:rPr>
              <w:t xml:space="preserve"> in accordance with </w:t>
            </w:r>
            <w:r w:rsidRPr="00AA5DD7">
              <w:rPr>
                <w:sz w:val="18"/>
                <w:szCs w:val="18"/>
              </w:rPr>
              <w:t>AP 4130 District Hiring Procedures</w:t>
            </w:r>
            <w:r w:rsidR="00807444">
              <w:rPr>
                <w:sz w:val="18"/>
                <w:szCs w:val="18"/>
              </w:rPr>
              <w:t xml:space="preserve"> </w:t>
            </w:r>
            <w:r w:rsidR="00807444" w:rsidRPr="00807444">
              <w:rPr>
                <w:sz w:val="18"/>
                <w:szCs w:val="18"/>
              </w:rPr>
              <w:t xml:space="preserve">- </w:t>
            </w:r>
            <w:r w:rsidR="00807444" w:rsidRPr="00807444">
              <w:rPr>
                <w:bCs/>
                <w:sz w:val="18"/>
                <w:szCs w:val="18"/>
              </w:rPr>
              <w:t>Recruitment and Advertising</w:t>
            </w:r>
            <w:r w:rsidR="00807444">
              <w:rPr>
                <w:bCs/>
                <w:sz w:val="18"/>
                <w:szCs w:val="18"/>
              </w:rPr>
              <w:t xml:space="preserve"> </w:t>
            </w:r>
            <w:r w:rsidR="00807444" w:rsidRPr="00807444">
              <w:rPr>
                <w:bCs/>
                <w:sz w:val="18"/>
                <w:szCs w:val="18"/>
              </w:rPr>
              <w:t>Faculty positions are advertised for a minimum of eight weeks.  In unusual or extenuating circumstances, the time frame may be reduced to not less than six weeks with the approval of the President and the Vice Chancellor of Human Resources and Equal Opportunity.</w:t>
            </w:r>
          </w:p>
          <w:p w14:paraId="22CE044D" w14:textId="77777777" w:rsidR="00807444" w:rsidRPr="00807444" w:rsidRDefault="00807444" w:rsidP="00807444">
            <w:pPr>
              <w:rPr>
                <w:bCs/>
                <w:sz w:val="18"/>
                <w:szCs w:val="18"/>
              </w:rPr>
            </w:pPr>
            <w:r w:rsidRPr="00807444">
              <w:rPr>
                <w:bCs/>
                <w:sz w:val="18"/>
                <w:szCs w:val="18"/>
              </w:rPr>
              <w:t> </w:t>
            </w:r>
          </w:p>
          <w:p w14:paraId="5487BC2A" w14:textId="77777777" w:rsidR="00807444" w:rsidRPr="00807444" w:rsidRDefault="00807444" w:rsidP="00807444">
            <w:pPr>
              <w:rPr>
                <w:bCs/>
                <w:sz w:val="18"/>
                <w:szCs w:val="18"/>
              </w:rPr>
            </w:pPr>
            <w:r w:rsidRPr="00807444">
              <w:rPr>
                <w:bCs/>
                <w:sz w:val="18"/>
                <w:szCs w:val="18"/>
              </w:rPr>
              <w:t xml:space="preserve">Position announcements are mailed to colleges, universities and organizations committed to providing equal employment opportunities to a wide range of applicants.  In addition positions are advertised locally and in professional journals and related publications, in </w:t>
            </w:r>
            <w:r w:rsidRPr="00807444">
              <w:rPr>
                <w:bCs/>
                <w:i/>
                <w:iCs/>
                <w:sz w:val="18"/>
                <w:szCs w:val="18"/>
              </w:rPr>
              <w:t>The Chronicle of Higher Education</w:t>
            </w:r>
            <w:r w:rsidRPr="00807444">
              <w:rPr>
                <w:bCs/>
                <w:sz w:val="18"/>
                <w:szCs w:val="18"/>
              </w:rPr>
              <w:t xml:space="preserve"> and on the Internet as </w:t>
            </w:r>
            <w:r w:rsidRPr="00807444">
              <w:rPr>
                <w:bCs/>
                <w:sz w:val="18"/>
                <w:szCs w:val="18"/>
              </w:rPr>
              <w:lastRenderedPageBreak/>
              <w:t>recommended by the Search Committee, department faculty and the College President.</w:t>
            </w:r>
          </w:p>
          <w:p w14:paraId="764A67F4" w14:textId="77777777" w:rsidR="00807444" w:rsidRPr="00807444" w:rsidRDefault="00807444" w:rsidP="00807444">
            <w:pPr>
              <w:rPr>
                <w:bCs/>
                <w:sz w:val="18"/>
                <w:szCs w:val="18"/>
              </w:rPr>
            </w:pPr>
            <w:r w:rsidRPr="00807444">
              <w:rPr>
                <w:bCs/>
                <w:sz w:val="18"/>
                <w:szCs w:val="18"/>
              </w:rPr>
              <w:t> </w:t>
            </w:r>
          </w:p>
          <w:p w14:paraId="1F82ED89" w14:textId="77777777" w:rsidR="00807444" w:rsidRPr="00807444" w:rsidRDefault="00807444" w:rsidP="00807444">
            <w:pPr>
              <w:rPr>
                <w:bCs/>
                <w:sz w:val="18"/>
                <w:szCs w:val="18"/>
              </w:rPr>
            </w:pPr>
            <w:r w:rsidRPr="00807444">
              <w:rPr>
                <w:bCs/>
                <w:sz w:val="18"/>
                <w:szCs w:val="18"/>
              </w:rPr>
              <w:t>Department/program faculty and administrators are expected to contact appropriate organizations to assist in identifying qualified candidates and to disseminate information regarding the position.</w:t>
            </w:r>
          </w:p>
          <w:p w14:paraId="1BE4CC44" w14:textId="43E4D421" w:rsidR="006D48D4" w:rsidRPr="00E73ADE" w:rsidRDefault="006D48D4" w:rsidP="00C74D4D">
            <w:pPr>
              <w:rPr>
                <w:sz w:val="18"/>
                <w:szCs w:val="18"/>
              </w:rPr>
            </w:pPr>
          </w:p>
        </w:tc>
        <w:tc>
          <w:tcPr>
            <w:tcW w:w="3827" w:type="dxa"/>
            <w:gridSpan w:val="2"/>
            <w:tcBorders>
              <w:top w:val="single" w:sz="4" w:space="0" w:color="auto"/>
              <w:left w:val="single" w:sz="4" w:space="0" w:color="000000"/>
              <w:bottom w:val="single" w:sz="4" w:space="0" w:color="auto"/>
              <w:right w:val="single" w:sz="4" w:space="0" w:color="000000"/>
            </w:tcBorders>
            <w:vAlign w:val="center"/>
          </w:tcPr>
          <w:p w14:paraId="790A964C" w14:textId="77777777" w:rsidR="00C74D4D" w:rsidRDefault="00C74D4D" w:rsidP="00C74D4D">
            <w:pPr>
              <w:rPr>
                <w:sz w:val="18"/>
                <w:szCs w:val="18"/>
              </w:rPr>
            </w:pPr>
            <w:hyperlink r:id="rId11" w:history="1">
              <w:r w:rsidRPr="00317270">
                <w:rPr>
                  <w:rStyle w:val="Hyperlink"/>
                  <w:sz w:val="18"/>
                  <w:szCs w:val="18"/>
                </w:rPr>
                <w:t>http://www.boarddocs.com/ca/fhda/Board.nsf/goto?open&amp;id=9U32MM02DED2</w:t>
              </w:r>
            </w:hyperlink>
          </w:p>
          <w:p w14:paraId="337D0546" w14:textId="77777777" w:rsidR="006D48D4" w:rsidRPr="00E73ADE" w:rsidRDefault="006D48D4" w:rsidP="00E73ADE">
            <w:pPr>
              <w:rPr>
                <w:sz w:val="18"/>
                <w:szCs w:val="18"/>
              </w:rPr>
            </w:pPr>
          </w:p>
        </w:tc>
      </w:tr>
      <w:tr w:rsidR="00F00D0C" w:rsidRPr="00E73ADE" w14:paraId="0B6951F4" w14:textId="77777777" w:rsidTr="006A032E">
        <w:trPr>
          <w:gridAfter w:val="1"/>
          <w:wAfter w:w="22" w:type="dxa"/>
          <w:trHeight w:val="435"/>
        </w:trPr>
        <w:tc>
          <w:tcPr>
            <w:tcW w:w="1078" w:type="dxa"/>
            <w:tcBorders>
              <w:left w:val="single" w:sz="4" w:space="0" w:color="000000"/>
              <w:bottom w:val="single" w:sz="4" w:space="0" w:color="000000"/>
              <w:right w:val="single" w:sz="4" w:space="0" w:color="000000"/>
            </w:tcBorders>
            <w:vAlign w:val="center"/>
          </w:tcPr>
          <w:p w14:paraId="5F21C78E" w14:textId="77777777" w:rsidR="006D48D4" w:rsidRPr="00E73ADE" w:rsidRDefault="006D48D4" w:rsidP="00E73ADE">
            <w:pPr>
              <w:rPr>
                <w:sz w:val="18"/>
                <w:szCs w:val="18"/>
              </w:rPr>
            </w:pPr>
            <w:r w:rsidRPr="00E73ADE">
              <w:rPr>
                <w:sz w:val="18"/>
                <w:szCs w:val="18"/>
              </w:rPr>
              <w:lastRenderedPageBreak/>
              <w:br/>
              <w:t>III.A.1 Q4</w:t>
            </w:r>
          </w:p>
          <w:p w14:paraId="2DF17A4A" w14:textId="77777777" w:rsidR="006D48D4" w:rsidRPr="00E73ADE" w:rsidRDefault="006D48D4" w:rsidP="00E73ADE">
            <w:pPr>
              <w:rPr>
                <w:b/>
                <w:sz w:val="18"/>
                <w:szCs w:val="18"/>
              </w:rPr>
            </w:pPr>
          </w:p>
        </w:tc>
        <w:tc>
          <w:tcPr>
            <w:tcW w:w="4052" w:type="dxa"/>
            <w:tcBorders>
              <w:top w:val="single" w:sz="4" w:space="0" w:color="auto"/>
              <w:left w:val="single" w:sz="4" w:space="0" w:color="000000"/>
              <w:bottom w:val="single" w:sz="4" w:space="0" w:color="auto"/>
              <w:right w:val="single" w:sz="4" w:space="0" w:color="000000"/>
            </w:tcBorders>
            <w:vAlign w:val="center"/>
          </w:tcPr>
          <w:p w14:paraId="23ED2B59" w14:textId="77777777" w:rsidR="006D48D4" w:rsidRPr="00E73ADE" w:rsidRDefault="006D48D4" w:rsidP="00E73ADE">
            <w:pPr>
              <w:autoSpaceDE w:val="0"/>
              <w:autoSpaceDN w:val="0"/>
              <w:adjustRightInd w:val="0"/>
              <w:rPr>
                <w:sz w:val="18"/>
                <w:szCs w:val="18"/>
              </w:rPr>
            </w:pPr>
            <w:r w:rsidRPr="00E73ADE">
              <w:rPr>
                <w:sz w:val="18"/>
                <w:szCs w:val="18"/>
              </w:rPr>
              <w:t>By what means does the institution verify the qualifications of applicants and newly hired personnel?</w:t>
            </w:r>
          </w:p>
        </w:tc>
        <w:tc>
          <w:tcPr>
            <w:tcW w:w="4453" w:type="dxa"/>
            <w:gridSpan w:val="2"/>
            <w:tcBorders>
              <w:top w:val="single" w:sz="4" w:space="0" w:color="auto"/>
              <w:left w:val="single" w:sz="4" w:space="0" w:color="000000"/>
              <w:bottom w:val="single" w:sz="4" w:space="0" w:color="auto"/>
              <w:right w:val="single" w:sz="4" w:space="0" w:color="000000"/>
            </w:tcBorders>
            <w:vAlign w:val="center"/>
          </w:tcPr>
          <w:p w14:paraId="3AC06FE2" w14:textId="6BA8D063" w:rsidR="00C74D4D" w:rsidRDefault="00C74D4D" w:rsidP="00C74D4D">
            <w:pPr>
              <w:rPr>
                <w:sz w:val="18"/>
                <w:szCs w:val="18"/>
              </w:rPr>
            </w:pPr>
            <w:r>
              <w:rPr>
                <w:sz w:val="18"/>
                <w:szCs w:val="18"/>
              </w:rPr>
              <w:t>T</w:t>
            </w:r>
            <w:r w:rsidRPr="00E73ADE">
              <w:rPr>
                <w:sz w:val="18"/>
                <w:szCs w:val="18"/>
              </w:rPr>
              <w:t>he institution verify the qualifications of applicants and newly hired personnel</w:t>
            </w:r>
            <w:r w:rsidRPr="00C74D4D">
              <w:rPr>
                <w:sz w:val="18"/>
                <w:szCs w:val="18"/>
              </w:rPr>
              <w:t xml:space="preserve"> </w:t>
            </w:r>
            <w:r>
              <w:rPr>
                <w:sz w:val="18"/>
                <w:szCs w:val="18"/>
              </w:rPr>
              <w:t xml:space="preserve">in accordance with </w:t>
            </w:r>
            <w:r w:rsidRPr="00AA5DD7">
              <w:rPr>
                <w:sz w:val="18"/>
                <w:szCs w:val="18"/>
              </w:rPr>
              <w:t>AP 4130 District Hiring Procedures</w:t>
            </w:r>
            <w:r>
              <w:rPr>
                <w:sz w:val="18"/>
                <w:szCs w:val="18"/>
              </w:rPr>
              <w:t>:</w:t>
            </w:r>
            <w:r w:rsidRPr="00C74D4D">
              <w:rPr>
                <w:sz w:val="18"/>
                <w:szCs w:val="18"/>
              </w:rPr>
              <w:t xml:space="preserve"> </w:t>
            </w:r>
          </w:p>
          <w:p w14:paraId="615A256A" w14:textId="0390F8E3" w:rsidR="00C74D4D" w:rsidRPr="00C74D4D" w:rsidRDefault="00C74D4D" w:rsidP="00C74D4D">
            <w:pPr>
              <w:rPr>
                <w:sz w:val="18"/>
                <w:szCs w:val="18"/>
              </w:rPr>
            </w:pPr>
            <w:r w:rsidRPr="00C74D4D">
              <w:rPr>
                <w:sz w:val="18"/>
                <w:szCs w:val="18"/>
              </w:rPr>
              <w:t>Minimum Qualifications:</w:t>
            </w:r>
          </w:p>
          <w:p w14:paraId="5A5A47CC" w14:textId="464F6172" w:rsidR="00C74D4D" w:rsidRPr="00C74D4D" w:rsidRDefault="00C74D4D" w:rsidP="00C74D4D">
            <w:pPr>
              <w:ind w:hanging="360"/>
              <w:rPr>
                <w:sz w:val="18"/>
                <w:szCs w:val="18"/>
              </w:rPr>
            </w:pPr>
            <w:r w:rsidRPr="00C74D4D">
              <w:rPr>
                <w:sz w:val="18"/>
                <w:szCs w:val="18"/>
              </w:rPr>
              <w:t xml:space="preserve">a.     </w:t>
            </w:r>
            <w:proofErr w:type="gramStart"/>
            <w:r>
              <w:rPr>
                <w:sz w:val="18"/>
                <w:szCs w:val="18"/>
              </w:rPr>
              <w:t>a</w:t>
            </w:r>
            <w:proofErr w:type="gramEnd"/>
            <w:r>
              <w:rPr>
                <w:sz w:val="18"/>
                <w:szCs w:val="18"/>
              </w:rPr>
              <w:t xml:space="preserve">. </w:t>
            </w:r>
            <w:r w:rsidRPr="00C74D4D">
              <w:rPr>
                <w:sz w:val="18"/>
                <w:szCs w:val="18"/>
              </w:rPr>
              <w:t>A statement in accordance with Education Code Section 87360 that requires that all applicants be sensitive to, understanding of and have respect for the diverse academic, socioeconomic, religious, cultural, disability, sexual orientation and ethnic backgrounds of community college students.  Departments/programs are encouraged to require applicants to explain or submit written materials that provide evidence of such understanding and commitment to diversity;</w:t>
            </w:r>
          </w:p>
          <w:p w14:paraId="5481335A" w14:textId="77777777" w:rsidR="00C74D4D" w:rsidRPr="00C74D4D" w:rsidRDefault="00C74D4D" w:rsidP="00C74D4D">
            <w:pPr>
              <w:rPr>
                <w:sz w:val="18"/>
                <w:szCs w:val="18"/>
              </w:rPr>
            </w:pPr>
            <w:r w:rsidRPr="00C74D4D">
              <w:rPr>
                <w:sz w:val="18"/>
                <w:szCs w:val="18"/>
              </w:rPr>
              <w:t> </w:t>
            </w:r>
          </w:p>
          <w:p w14:paraId="7B9BE027" w14:textId="77777777" w:rsidR="00C74D4D" w:rsidRPr="00C74D4D" w:rsidRDefault="00C74D4D" w:rsidP="00C74D4D">
            <w:pPr>
              <w:rPr>
                <w:sz w:val="18"/>
                <w:szCs w:val="18"/>
              </w:rPr>
            </w:pPr>
            <w:r w:rsidRPr="00C74D4D">
              <w:rPr>
                <w:sz w:val="18"/>
                <w:szCs w:val="18"/>
              </w:rPr>
              <w:t>b.    Educational requirements as determined by the department/program in accordance with Education Code Section 87356.  Additional desirable qualifications that are job related and support the responsibilities of the position may be included.  Such qualifications will be monitored by the Vice Chancellor of Human Resources and Equal Opportunity for adverse impact;</w:t>
            </w:r>
          </w:p>
          <w:p w14:paraId="25F33DEB" w14:textId="77777777" w:rsidR="00C74D4D" w:rsidRPr="00C74D4D" w:rsidRDefault="00C74D4D" w:rsidP="00C74D4D">
            <w:pPr>
              <w:rPr>
                <w:sz w:val="18"/>
                <w:szCs w:val="18"/>
              </w:rPr>
            </w:pPr>
            <w:r w:rsidRPr="00C74D4D">
              <w:rPr>
                <w:sz w:val="18"/>
                <w:szCs w:val="18"/>
              </w:rPr>
              <w:t> </w:t>
            </w:r>
          </w:p>
          <w:p w14:paraId="7F9B1CAF" w14:textId="77777777" w:rsidR="00C74D4D" w:rsidRPr="00C74D4D" w:rsidRDefault="00C74D4D" w:rsidP="00C74D4D">
            <w:pPr>
              <w:rPr>
                <w:sz w:val="18"/>
                <w:szCs w:val="18"/>
              </w:rPr>
            </w:pPr>
            <w:r w:rsidRPr="00C74D4D">
              <w:rPr>
                <w:sz w:val="18"/>
                <w:szCs w:val="18"/>
              </w:rPr>
              <w:t>c.     Provision for presentation of qualifications that are equivalent to the minimum qualifications;</w:t>
            </w:r>
          </w:p>
          <w:p w14:paraId="7CA86E3D" w14:textId="77777777" w:rsidR="00C74D4D" w:rsidRPr="00C74D4D" w:rsidRDefault="00C74D4D" w:rsidP="00C74D4D">
            <w:pPr>
              <w:rPr>
                <w:sz w:val="18"/>
                <w:szCs w:val="18"/>
              </w:rPr>
            </w:pPr>
            <w:r w:rsidRPr="00C74D4D">
              <w:rPr>
                <w:sz w:val="18"/>
                <w:szCs w:val="18"/>
              </w:rPr>
              <w:t> </w:t>
            </w:r>
          </w:p>
          <w:p w14:paraId="649A2659" w14:textId="77777777" w:rsidR="00C74D4D" w:rsidRPr="00C74D4D" w:rsidRDefault="00C74D4D" w:rsidP="00C74D4D">
            <w:pPr>
              <w:rPr>
                <w:sz w:val="18"/>
                <w:szCs w:val="18"/>
              </w:rPr>
            </w:pPr>
            <w:r w:rsidRPr="00C74D4D">
              <w:rPr>
                <w:sz w:val="18"/>
                <w:szCs w:val="18"/>
              </w:rPr>
              <w:t>d.    Legal qualifiers, established by Human Resources to comply with federal, state, and District regulations.</w:t>
            </w:r>
          </w:p>
          <w:p w14:paraId="5CA4AD3A" w14:textId="77777777" w:rsidR="006D48D4" w:rsidRPr="00E73ADE" w:rsidRDefault="006D48D4" w:rsidP="00E73ADE">
            <w:pPr>
              <w:rPr>
                <w:sz w:val="18"/>
                <w:szCs w:val="18"/>
              </w:rPr>
            </w:pPr>
          </w:p>
        </w:tc>
        <w:tc>
          <w:tcPr>
            <w:tcW w:w="3827" w:type="dxa"/>
            <w:gridSpan w:val="2"/>
            <w:tcBorders>
              <w:top w:val="single" w:sz="4" w:space="0" w:color="auto"/>
              <w:left w:val="single" w:sz="4" w:space="0" w:color="000000"/>
              <w:bottom w:val="single" w:sz="4" w:space="0" w:color="auto"/>
              <w:right w:val="single" w:sz="4" w:space="0" w:color="000000"/>
            </w:tcBorders>
            <w:vAlign w:val="center"/>
          </w:tcPr>
          <w:p w14:paraId="273515D1" w14:textId="77777777" w:rsidR="00C74D4D" w:rsidRDefault="00C74D4D" w:rsidP="00C74D4D">
            <w:pPr>
              <w:rPr>
                <w:sz w:val="18"/>
                <w:szCs w:val="18"/>
              </w:rPr>
            </w:pPr>
            <w:hyperlink r:id="rId12" w:history="1">
              <w:r w:rsidRPr="00317270">
                <w:rPr>
                  <w:rStyle w:val="Hyperlink"/>
                  <w:sz w:val="18"/>
                  <w:szCs w:val="18"/>
                </w:rPr>
                <w:t>http://www.boarddocs.com/ca/fhda/Board.nsf/goto?open&amp;id=9U32MM02DED2</w:t>
              </w:r>
            </w:hyperlink>
          </w:p>
          <w:p w14:paraId="3496773E" w14:textId="77777777" w:rsidR="006D48D4" w:rsidRPr="00E73ADE" w:rsidRDefault="006D48D4" w:rsidP="00E73ADE">
            <w:pPr>
              <w:rPr>
                <w:sz w:val="18"/>
                <w:szCs w:val="18"/>
              </w:rPr>
            </w:pPr>
          </w:p>
        </w:tc>
      </w:tr>
      <w:tr w:rsidR="00F00D0C" w:rsidRPr="00E73ADE" w14:paraId="68D91A00" w14:textId="77777777" w:rsidTr="006A032E">
        <w:trPr>
          <w:gridAfter w:val="1"/>
          <w:wAfter w:w="22" w:type="dxa"/>
          <w:trHeight w:val="435"/>
        </w:trPr>
        <w:tc>
          <w:tcPr>
            <w:tcW w:w="1078" w:type="dxa"/>
            <w:tcBorders>
              <w:left w:val="single" w:sz="4" w:space="0" w:color="000000"/>
              <w:bottom w:val="single" w:sz="4" w:space="0" w:color="000000"/>
              <w:right w:val="single" w:sz="4" w:space="0" w:color="000000"/>
            </w:tcBorders>
            <w:vAlign w:val="center"/>
          </w:tcPr>
          <w:p w14:paraId="6279BB9B" w14:textId="77777777" w:rsidR="006D48D4" w:rsidRPr="00E73ADE" w:rsidRDefault="006D48D4" w:rsidP="00E73ADE">
            <w:pPr>
              <w:rPr>
                <w:sz w:val="18"/>
                <w:szCs w:val="18"/>
              </w:rPr>
            </w:pPr>
          </w:p>
          <w:p w14:paraId="731F0B76" w14:textId="77777777" w:rsidR="006D48D4" w:rsidRPr="00E73ADE" w:rsidRDefault="006D48D4" w:rsidP="00E73ADE">
            <w:pPr>
              <w:rPr>
                <w:sz w:val="18"/>
                <w:szCs w:val="18"/>
              </w:rPr>
            </w:pPr>
            <w:r w:rsidRPr="00E73ADE">
              <w:rPr>
                <w:sz w:val="18"/>
                <w:szCs w:val="18"/>
              </w:rPr>
              <w:t>III.A.1 Q5</w:t>
            </w:r>
          </w:p>
          <w:p w14:paraId="0907AC20" w14:textId="77777777" w:rsidR="006D48D4" w:rsidRPr="00E73ADE" w:rsidRDefault="006D48D4" w:rsidP="00E73ADE">
            <w:pPr>
              <w:rPr>
                <w:b/>
                <w:sz w:val="18"/>
                <w:szCs w:val="18"/>
              </w:rPr>
            </w:pPr>
          </w:p>
        </w:tc>
        <w:tc>
          <w:tcPr>
            <w:tcW w:w="4052" w:type="dxa"/>
            <w:tcBorders>
              <w:top w:val="single" w:sz="4" w:space="0" w:color="auto"/>
              <w:left w:val="single" w:sz="4" w:space="0" w:color="000000"/>
              <w:bottom w:val="single" w:sz="4" w:space="0" w:color="auto"/>
              <w:right w:val="single" w:sz="4" w:space="0" w:color="000000"/>
            </w:tcBorders>
            <w:vAlign w:val="center"/>
          </w:tcPr>
          <w:p w14:paraId="0662FDA7" w14:textId="77777777" w:rsidR="006D48D4" w:rsidRPr="00E73ADE" w:rsidRDefault="006D48D4" w:rsidP="00E73ADE">
            <w:pPr>
              <w:autoSpaceDE w:val="0"/>
              <w:autoSpaceDN w:val="0"/>
              <w:adjustRightInd w:val="0"/>
              <w:rPr>
                <w:sz w:val="18"/>
                <w:szCs w:val="18"/>
              </w:rPr>
            </w:pPr>
            <w:r w:rsidRPr="00E73ADE">
              <w:rPr>
                <w:sz w:val="18"/>
                <w:szCs w:val="18"/>
              </w:rPr>
              <w:t>How does the college check the equivalency of degrees from non-U.S. institutions?</w:t>
            </w:r>
          </w:p>
        </w:tc>
        <w:tc>
          <w:tcPr>
            <w:tcW w:w="4453" w:type="dxa"/>
            <w:gridSpan w:val="2"/>
            <w:tcBorders>
              <w:top w:val="single" w:sz="4" w:space="0" w:color="auto"/>
              <w:left w:val="single" w:sz="4" w:space="0" w:color="000000"/>
              <w:bottom w:val="single" w:sz="4" w:space="0" w:color="auto"/>
              <w:right w:val="single" w:sz="4" w:space="0" w:color="000000"/>
            </w:tcBorders>
            <w:vAlign w:val="center"/>
          </w:tcPr>
          <w:p w14:paraId="1EA9A1B9" w14:textId="30B27655" w:rsidR="006D48D4" w:rsidRPr="00E73ADE" w:rsidRDefault="006B2BE0" w:rsidP="00E73ADE">
            <w:pPr>
              <w:rPr>
                <w:sz w:val="18"/>
                <w:szCs w:val="18"/>
              </w:rPr>
            </w:pPr>
            <w:r>
              <w:rPr>
                <w:sz w:val="18"/>
                <w:szCs w:val="18"/>
              </w:rPr>
              <w:t xml:space="preserve">The district Human Resources department checks the </w:t>
            </w:r>
            <w:r w:rsidRPr="00E73ADE">
              <w:rPr>
                <w:sz w:val="18"/>
                <w:szCs w:val="18"/>
              </w:rPr>
              <w:t>equivalency of degrees from non-U.S. institutions</w:t>
            </w:r>
            <w:r w:rsidRPr="006B2BE0">
              <w:rPr>
                <w:sz w:val="18"/>
                <w:szCs w:val="18"/>
              </w:rPr>
              <w:t xml:space="preserve"> </w:t>
            </w:r>
            <w:r w:rsidR="00740CBD">
              <w:rPr>
                <w:sz w:val="18"/>
                <w:szCs w:val="18"/>
              </w:rPr>
              <w:t xml:space="preserve">in </w:t>
            </w:r>
            <w:r>
              <w:rPr>
                <w:sz w:val="18"/>
                <w:szCs w:val="18"/>
              </w:rPr>
              <w:t xml:space="preserve">accordance with </w:t>
            </w:r>
            <w:r w:rsidRPr="00AA5DD7">
              <w:rPr>
                <w:sz w:val="18"/>
                <w:szCs w:val="18"/>
              </w:rPr>
              <w:t>AP 4130 District Hiring Procedures</w:t>
            </w:r>
            <w:r w:rsidR="00871EEF">
              <w:rPr>
                <w:sz w:val="18"/>
                <w:szCs w:val="18"/>
              </w:rPr>
              <w:t xml:space="preserve"> and BP 4140 Equivalency</w:t>
            </w:r>
            <w:r>
              <w:rPr>
                <w:sz w:val="18"/>
                <w:szCs w:val="18"/>
              </w:rPr>
              <w:t>:</w:t>
            </w:r>
            <w:r w:rsidRPr="006B2BE0">
              <w:rPr>
                <w:sz w:val="18"/>
                <w:szCs w:val="18"/>
              </w:rPr>
              <w:t xml:space="preserve"> Educational requirements as determined by the department/program in accordance with Education Code Section 87356.  Additional desirable </w:t>
            </w:r>
            <w:r w:rsidRPr="006B2BE0">
              <w:rPr>
                <w:sz w:val="18"/>
                <w:szCs w:val="18"/>
              </w:rPr>
              <w:lastRenderedPageBreak/>
              <w:t>qualifications that are job related and support the responsibilities of the position may be included.  Such qualifications will be monitored by the Vice Chancellor of Human Resources and Equal Opportunity for adverse impact</w:t>
            </w:r>
          </w:p>
        </w:tc>
        <w:tc>
          <w:tcPr>
            <w:tcW w:w="3827" w:type="dxa"/>
            <w:gridSpan w:val="2"/>
            <w:tcBorders>
              <w:top w:val="single" w:sz="4" w:space="0" w:color="auto"/>
              <w:left w:val="single" w:sz="4" w:space="0" w:color="000000"/>
              <w:bottom w:val="single" w:sz="4" w:space="0" w:color="auto"/>
              <w:right w:val="single" w:sz="4" w:space="0" w:color="000000"/>
            </w:tcBorders>
            <w:vAlign w:val="center"/>
          </w:tcPr>
          <w:p w14:paraId="64374795" w14:textId="77777777" w:rsidR="006B2BE0" w:rsidRDefault="006B2BE0" w:rsidP="006B2BE0">
            <w:pPr>
              <w:rPr>
                <w:sz w:val="18"/>
                <w:szCs w:val="18"/>
              </w:rPr>
            </w:pPr>
            <w:hyperlink r:id="rId13" w:history="1">
              <w:r w:rsidRPr="00317270">
                <w:rPr>
                  <w:rStyle w:val="Hyperlink"/>
                  <w:sz w:val="18"/>
                  <w:szCs w:val="18"/>
                </w:rPr>
                <w:t>http://www.boarddocs.com/ca/fhda/Board.nsf/goto?open&amp;id=9U32MM02DED</w:t>
              </w:r>
              <w:r w:rsidRPr="00317270">
                <w:rPr>
                  <w:rStyle w:val="Hyperlink"/>
                  <w:sz w:val="18"/>
                  <w:szCs w:val="18"/>
                </w:rPr>
                <w:t>2</w:t>
              </w:r>
            </w:hyperlink>
          </w:p>
          <w:p w14:paraId="292F6792" w14:textId="77777777" w:rsidR="006D48D4" w:rsidRDefault="006D48D4" w:rsidP="00E73ADE">
            <w:pPr>
              <w:rPr>
                <w:sz w:val="18"/>
                <w:szCs w:val="18"/>
              </w:rPr>
            </w:pPr>
          </w:p>
          <w:p w14:paraId="3741B8F8" w14:textId="3C991DF9" w:rsidR="00BD4065" w:rsidRDefault="00871EEF" w:rsidP="00E73ADE">
            <w:pPr>
              <w:rPr>
                <w:sz w:val="18"/>
                <w:szCs w:val="18"/>
              </w:rPr>
            </w:pPr>
            <w:hyperlink r:id="rId14" w:history="1">
              <w:r w:rsidRPr="00317270">
                <w:rPr>
                  <w:rStyle w:val="Hyperlink"/>
                  <w:sz w:val="18"/>
                  <w:szCs w:val="18"/>
                </w:rPr>
                <w:t>http://www.boarddocs.com/ca/fhda/Board.nsf/goto?open&amp;id=9TUSRE70C4FB</w:t>
              </w:r>
            </w:hyperlink>
          </w:p>
          <w:p w14:paraId="6CADF691" w14:textId="3E289DFD" w:rsidR="00871EEF" w:rsidRPr="00E73ADE" w:rsidRDefault="00871EEF" w:rsidP="00E73ADE">
            <w:pPr>
              <w:rPr>
                <w:sz w:val="18"/>
                <w:szCs w:val="18"/>
              </w:rPr>
            </w:pPr>
          </w:p>
        </w:tc>
      </w:tr>
      <w:tr w:rsidR="00F00D0C" w:rsidRPr="00E73ADE" w14:paraId="53BEAEC1" w14:textId="77777777" w:rsidTr="006A032E">
        <w:trPr>
          <w:gridAfter w:val="1"/>
          <w:wAfter w:w="22" w:type="dxa"/>
          <w:trHeight w:val="435"/>
        </w:trPr>
        <w:tc>
          <w:tcPr>
            <w:tcW w:w="1078" w:type="dxa"/>
            <w:tcBorders>
              <w:left w:val="single" w:sz="4" w:space="0" w:color="000000"/>
              <w:bottom w:val="single" w:sz="4" w:space="0" w:color="000000"/>
              <w:right w:val="single" w:sz="4" w:space="0" w:color="000000"/>
            </w:tcBorders>
            <w:vAlign w:val="center"/>
          </w:tcPr>
          <w:p w14:paraId="6BC75F9E" w14:textId="77777777" w:rsidR="006D48D4" w:rsidRPr="00E73ADE" w:rsidRDefault="006D48D4" w:rsidP="00E73ADE">
            <w:pPr>
              <w:rPr>
                <w:sz w:val="18"/>
                <w:szCs w:val="18"/>
              </w:rPr>
            </w:pPr>
            <w:r w:rsidRPr="00E73ADE">
              <w:rPr>
                <w:sz w:val="18"/>
                <w:szCs w:val="18"/>
              </w:rPr>
              <w:lastRenderedPageBreak/>
              <w:t>III.A.1 Q6</w:t>
            </w:r>
          </w:p>
          <w:p w14:paraId="5AAC26A2" w14:textId="77777777" w:rsidR="006D48D4" w:rsidRPr="00E73ADE" w:rsidRDefault="006D48D4" w:rsidP="00E73ADE">
            <w:pPr>
              <w:rPr>
                <w:b/>
                <w:sz w:val="18"/>
                <w:szCs w:val="18"/>
              </w:rPr>
            </w:pPr>
          </w:p>
        </w:tc>
        <w:tc>
          <w:tcPr>
            <w:tcW w:w="4052" w:type="dxa"/>
            <w:tcBorders>
              <w:top w:val="single" w:sz="4" w:space="0" w:color="auto"/>
              <w:left w:val="single" w:sz="4" w:space="0" w:color="000000"/>
              <w:bottom w:val="single" w:sz="4" w:space="0" w:color="auto"/>
              <w:right w:val="single" w:sz="4" w:space="0" w:color="000000"/>
            </w:tcBorders>
            <w:vAlign w:val="center"/>
          </w:tcPr>
          <w:p w14:paraId="195306F8" w14:textId="77777777" w:rsidR="006D48D4" w:rsidRPr="00E73ADE" w:rsidRDefault="006D48D4" w:rsidP="00E73ADE">
            <w:pPr>
              <w:autoSpaceDE w:val="0"/>
              <w:autoSpaceDN w:val="0"/>
              <w:adjustRightInd w:val="0"/>
              <w:rPr>
                <w:sz w:val="18"/>
                <w:szCs w:val="18"/>
              </w:rPr>
            </w:pPr>
            <w:r w:rsidRPr="00E73ADE">
              <w:rPr>
                <w:sz w:val="18"/>
                <w:szCs w:val="18"/>
              </w:rPr>
              <w:t>What methods does the institution use to assure that qualifications for each position are closely matched to specific programmatic needs? What analyses and discussions have led the institution to agree on those needs?</w:t>
            </w:r>
          </w:p>
        </w:tc>
        <w:tc>
          <w:tcPr>
            <w:tcW w:w="4453" w:type="dxa"/>
            <w:gridSpan w:val="2"/>
            <w:tcBorders>
              <w:top w:val="single" w:sz="4" w:space="0" w:color="auto"/>
              <w:left w:val="single" w:sz="4" w:space="0" w:color="000000"/>
              <w:bottom w:val="single" w:sz="4" w:space="0" w:color="auto"/>
              <w:right w:val="single" w:sz="4" w:space="0" w:color="000000"/>
            </w:tcBorders>
            <w:vAlign w:val="center"/>
          </w:tcPr>
          <w:p w14:paraId="6A0BD513" w14:textId="14FAA7ED" w:rsidR="00621D6A" w:rsidRDefault="00740CBD" w:rsidP="00621D6A">
            <w:pPr>
              <w:rPr>
                <w:sz w:val="18"/>
                <w:szCs w:val="18"/>
              </w:rPr>
            </w:pPr>
            <w:r>
              <w:rPr>
                <w:sz w:val="18"/>
                <w:szCs w:val="18"/>
              </w:rPr>
              <w:t xml:space="preserve">The College uses </w:t>
            </w:r>
            <w:r w:rsidR="00621D6A">
              <w:rPr>
                <w:sz w:val="18"/>
                <w:szCs w:val="18"/>
              </w:rPr>
              <w:t xml:space="preserve">methods in </w:t>
            </w:r>
            <w:r w:rsidR="0005328D">
              <w:rPr>
                <w:sz w:val="18"/>
                <w:szCs w:val="18"/>
              </w:rPr>
              <w:t xml:space="preserve">accordance with </w:t>
            </w:r>
            <w:r w:rsidR="0005328D" w:rsidRPr="00AA5DD7">
              <w:rPr>
                <w:sz w:val="18"/>
                <w:szCs w:val="18"/>
              </w:rPr>
              <w:t>AP 4130 District Hiring Procedures</w:t>
            </w:r>
            <w:r w:rsidR="00804DCC">
              <w:rPr>
                <w:sz w:val="18"/>
                <w:szCs w:val="18"/>
              </w:rPr>
              <w:t xml:space="preserve"> </w:t>
            </w:r>
            <w:r>
              <w:rPr>
                <w:sz w:val="18"/>
                <w:szCs w:val="18"/>
              </w:rPr>
              <w:t xml:space="preserve">to assure that </w:t>
            </w:r>
            <w:r w:rsidR="00621D6A">
              <w:rPr>
                <w:sz w:val="18"/>
                <w:szCs w:val="18"/>
              </w:rPr>
              <w:t>qualifications</w:t>
            </w:r>
            <w:r>
              <w:rPr>
                <w:sz w:val="18"/>
                <w:szCs w:val="18"/>
              </w:rPr>
              <w:t xml:space="preserve"> for each position are closely </w:t>
            </w:r>
            <w:r w:rsidR="00621D6A" w:rsidRPr="00E73ADE">
              <w:rPr>
                <w:sz w:val="18"/>
                <w:szCs w:val="18"/>
              </w:rPr>
              <w:t>matched to specific programmatic needs</w:t>
            </w:r>
            <w:r w:rsidR="00621D6A">
              <w:rPr>
                <w:sz w:val="18"/>
                <w:szCs w:val="18"/>
              </w:rPr>
              <w:t>:</w:t>
            </w:r>
          </w:p>
          <w:p w14:paraId="213F2413" w14:textId="65804FD8" w:rsidR="006D48D4" w:rsidRPr="00E73ADE" w:rsidRDefault="00740CBD" w:rsidP="00621D6A">
            <w:pPr>
              <w:rPr>
                <w:sz w:val="18"/>
                <w:szCs w:val="18"/>
              </w:rPr>
            </w:pPr>
            <w:r w:rsidRPr="00740CBD">
              <w:rPr>
                <w:sz w:val="18"/>
                <w:szCs w:val="18"/>
              </w:rPr>
              <w:t xml:space="preserve">Minimum qualifications or the equivalent as established by the Statewide Academic Senate and adopted by the Board of Governors of the California Community </w:t>
            </w:r>
            <w:proofErr w:type="gramStart"/>
            <w:r w:rsidRPr="00740CBD">
              <w:rPr>
                <w:sz w:val="18"/>
                <w:szCs w:val="18"/>
              </w:rPr>
              <w:t>Colleges which</w:t>
            </w:r>
            <w:proofErr w:type="gramEnd"/>
            <w:r w:rsidRPr="00740CBD">
              <w:rPr>
                <w:sz w:val="18"/>
                <w:szCs w:val="18"/>
              </w:rPr>
              <w:t xml:space="preserve"> are used by department/program faculty to establish the minimum qualifications for each faculty position.  </w:t>
            </w:r>
            <w:r w:rsidR="00807444" w:rsidRPr="001F15A5">
              <w:rPr>
                <w:sz w:val="18"/>
                <w:szCs w:val="18"/>
              </w:rPr>
              <w:t>The position announcement may also include preferred qualifications that reflect education, experience, and expertise that would enhance an applicant’s ability to meet the unique requirements and responsibilities of the position and the needs of a diverse student population.</w:t>
            </w:r>
          </w:p>
        </w:tc>
        <w:tc>
          <w:tcPr>
            <w:tcW w:w="3827" w:type="dxa"/>
            <w:gridSpan w:val="2"/>
            <w:tcBorders>
              <w:top w:val="single" w:sz="4" w:space="0" w:color="auto"/>
              <w:left w:val="single" w:sz="4" w:space="0" w:color="000000"/>
              <w:bottom w:val="single" w:sz="4" w:space="0" w:color="auto"/>
              <w:right w:val="single" w:sz="4" w:space="0" w:color="000000"/>
            </w:tcBorders>
            <w:vAlign w:val="center"/>
          </w:tcPr>
          <w:p w14:paraId="547808AE" w14:textId="77777777" w:rsidR="00621D6A" w:rsidRDefault="00621D6A" w:rsidP="00621D6A">
            <w:pPr>
              <w:rPr>
                <w:sz w:val="18"/>
                <w:szCs w:val="18"/>
              </w:rPr>
            </w:pPr>
            <w:hyperlink r:id="rId15" w:history="1">
              <w:r w:rsidRPr="00317270">
                <w:rPr>
                  <w:rStyle w:val="Hyperlink"/>
                  <w:sz w:val="18"/>
                  <w:szCs w:val="18"/>
                </w:rPr>
                <w:t>http://www.boarddocs.com/ca/fhda/Board.nsf/goto?open&amp;id=9U32MM02DED2</w:t>
              </w:r>
            </w:hyperlink>
          </w:p>
          <w:p w14:paraId="5F8926B9" w14:textId="77777777" w:rsidR="00804DCC" w:rsidRDefault="00804DCC" w:rsidP="00621D6A">
            <w:pPr>
              <w:rPr>
                <w:sz w:val="18"/>
                <w:szCs w:val="18"/>
              </w:rPr>
            </w:pPr>
          </w:p>
          <w:p w14:paraId="2B9F6EC2" w14:textId="77777777" w:rsidR="00804DCC" w:rsidRDefault="00804DCC" w:rsidP="00621D6A">
            <w:pPr>
              <w:rPr>
                <w:sz w:val="18"/>
                <w:szCs w:val="18"/>
              </w:rPr>
            </w:pPr>
          </w:p>
          <w:p w14:paraId="0E57A76D" w14:textId="38E74D4A" w:rsidR="00804DCC" w:rsidRPr="00E73ADE" w:rsidRDefault="00804DCC" w:rsidP="00804DCC">
            <w:pPr>
              <w:rPr>
                <w:sz w:val="18"/>
                <w:szCs w:val="18"/>
              </w:rPr>
            </w:pPr>
          </w:p>
        </w:tc>
      </w:tr>
      <w:tr w:rsidR="00F00D0C" w:rsidRPr="00E73ADE" w14:paraId="554DDA6C" w14:textId="77777777" w:rsidTr="006A032E">
        <w:trPr>
          <w:gridAfter w:val="1"/>
          <w:wAfter w:w="22" w:type="dxa"/>
          <w:trHeight w:val="435"/>
        </w:trPr>
        <w:tc>
          <w:tcPr>
            <w:tcW w:w="1078" w:type="dxa"/>
            <w:tcBorders>
              <w:left w:val="single" w:sz="4" w:space="0" w:color="000000"/>
              <w:bottom w:val="single" w:sz="4" w:space="0" w:color="000000"/>
              <w:right w:val="single" w:sz="4" w:space="0" w:color="000000"/>
            </w:tcBorders>
            <w:vAlign w:val="center"/>
          </w:tcPr>
          <w:p w14:paraId="5542F7C1" w14:textId="62FA2B44" w:rsidR="006D48D4" w:rsidRPr="00E73ADE" w:rsidRDefault="006D48D4" w:rsidP="00E73ADE">
            <w:pPr>
              <w:rPr>
                <w:sz w:val="18"/>
                <w:szCs w:val="18"/>
              </w:rPr>
            </w:pPr>
          </w:p>
          <w:p w14:paraId="0527988F" w14:textId="77777777" w:rsidR="006D48D4" w:rsidRPr="00E73ADE" w:rsidRDefault="006D48D4" w:rsidP="00E73ADE">
            <w:pPr>
              <w:rPr>
                <w:sz w:val="18"/>
                <w:szCs w:val="18"/>
              </w:rPr>
            </w:pPr>
            <w:r w:rsidRPr="00E73ADE">
              <w:rPr>
                <w:sz w:val="18"/>
                <w:szCs w:val="18"/>
              </w:rPr>
              <w:t>III.A.1 Q7</w:t>
            </w:r>
          </w:p>
          <w:p w14:paraId="5B145993" w14:textId="77777777" w:rsidR="006D48D4" w:rsidRPr="00E73ADE" w:rsidRDefault="006D48D4" w:rsidP="00E73ADE">
            <w:pPr>
              <w:rPr>
                <w:b/>
                <w:sz w:val="18"/>
                <w:szCs w:val="18"/>
              </w:rPr>
            </w:pPr>
          </w:p>
        </w:tc>
        <w:tc>
          <w:tcPr>
            <w:tcW w:w="4052" w:type="dxa"/>
            <w:tcBorders>
              <w:top w:val="single" w:sz="4" w:space="0" w:color="auto"/>
              <w:left w:val="single" w:sz="4" w:space="0" w:color="000000"/>
              <w:bottom w:val="single" w:sz="4" w:space="0" w:color="auto"/>
              <w:right w:val="single" w:sz="4" w:space="0" w:color="000000"/>
            </w:tcBorders>
            <w:vAlign w:val="center"/>
          </w:tcPr>
          <w:p w14:paraId="36BD3C03" w14:textId="77777777" w:rsidR="006D48D4" w:rsidRPr="00E73ADE" w:rsidRDefault="006D48D4" w:rsidP="00E73ADE">
            <w:pPr>
              <w:autoSpaceDE w:val="0"/>
              <w:autoSpaceDN w:val="0"/>
              <w:adjustRightInd w:val="0"/>
              <w:rPr>
                <w:sz w:val="18"/>
                <w:szCs w:val="18"/>
              </w:rPr>
            </w:pPr>
            <w:r w:rsidRPr="00E73ADE">
              <w:rPr>
                <w:sz w:val="18"/>
                <w:szCs w:val="18"/>
              </w:rPr>
              <w:t>What safeguards are in place to assure that hiring procedures are consistently applied?</w:t>
            </w:r>
          </w:p>
        </w:tc>
        <w:tc>
          <w:tcPr>
            <w:tcW w:w="4453" w:type="dxa"/>
            <w:gridSpan w:val="2"/>
            <w:tcBorders>
              <w:top w:val="single" w:sz="4" w:space="0" w:color="auto"/>
              <w:left w:val="single" w:sz="4" w:space="0" w:color="000000"/>
              <w:bottom w:val="single" w:sz="4" w:space="0" w:color="auto"/>
              <w:right w:val="single" w:sz="4" w:space="0" w:color="000000"/>
            </w:tcBorders>
            <w:vAlign w:val="center"/>
          </w:tcPr>
          <w:p w14:paraId="14B4103D" w14:textId="41534543" w:rsidR="006D48D4" w:rsidRPr="00E73ADE" w:rsidRDefault="00C56EF8" w:rsidP="00E73ADE">
            <w:pPr>
              <w:rPr>
                <w:sz w:val="18"/>
                <w:szCs w:val="18"/>
              </w:rPr>
            </w:pPr>
            <w:r>
              <w:rPr>
                <w:sz w:val="18"/>
                <w:szCs w:val="18"/>
              </w:rPr>
              <w:t xml:space="preserve">The colleges adheres to </w:t>
            </w:r>
            <w:r w:rsidRPr="00AA5DD7">
              <w:rPr>
                <w:sz w:val="18"/>
                <w:szCs w:val="18"/>
              </w:rPr>
              <w:t>AP 4130 District Hiring Procedures</w:t>
            </w:r>
            <w:r>
              <w:rPr>
                <w:sz w:val="18"/>
                <w:szCs w:val="18"/>
              </w:rPr>
              <w:t xml:space="preserve"> to assure that </w:t>
            </w:r>
            <w:r w:rsidRPr="00E73ADE">
              <w:rPr>
                <w:sz w:val="18"/>
                <w:szCs w:val="18"/>
              </w:rPr>
              <w:t>safeguards are in place to assure that hiring procedures are consistently applied</w:t>
            </w:r>
          </w:p>
        </w:tc>
        <w:tc>
          <w:tcPr>
            <w:tcW w:w="3827" w:type="dxa"/>
            <w:gridSpan w:val="2"/>
            <w:tcBorders>
              <w:top w:val="single" w:sz="4" w:space="0" w:color="auto"/>
              <w:left w:val="single" w:sz="4" w:space="0" w:color="000000"/>
              <w:bottom w:val="single" w:sz="4" w:space="0" w:color="auto"/>
              <w:right w:val="single" w:sz="4" w:space="0" w:color="000000"/>
            </w:tcBorders>
            <w:vAlign w:val="center"/>
          </w:tcPr>
          <w:p w14:paraId="400717D7" w14:textId="77777777" w:rsidR="00C56EF8" w:rsidRDefault="00C56EF8" w:rsidP="00C56EF8">
            <w:pPr>
              <w:rPr>
                <w:sz w:val="18"/>
                <w:szCs w:val="18"/>
              </w:rPr>
            </w:pPr>
            <w:hyperlink r:id="rId16" w:history="1">
              <w:r w:rsidRPr="00317270">
                <w:rPr>
                  <w:rStyle w:val="Hyperlink"/>
                  <w:sz w:val="18"/>
                  <w:szCs w:val="18"/>
                </w:rPr>
                <w:t>http://www.boarddocs.com/ca/fhda/Board.nsf/goto?open&amp;id=9U32MM02DED2</w:t>
              </w:r>
            </w:hyperlink>
          </w:p>
          <w:p w14:paraId="5ADFC322" w14:textId="77777777" w:rsidR="006D48D4" w:rsidRPr="00E73ADE" w:rsidRDefault="006D48D4" w:rsidP="00E73ADE">
            <w:pPr>
              <w:rPr>
                <w:sz w:val="18"/>
                <w:szCs w:val="18"/>
              </w:rPr>
            </w:pPr>
          </w:p>
        </w:tc>
      </w:tr>
      <w:tr w:rsidR="00F00D0C" w:rsidRPr="00E73ADE" w14:paraId="5AFD218E" w14:textId="77777777" w:rsidTr="006A032E">
        <w:trPr>
          <w:gridAfter w:val="1"/>
          <w:wAfter w:w="22" w:type="dxa"/>
          <w:trHeight w:val="516"/>
        </w:trPr>
        <w:tc>
          <w:tcPr>
            <w:tcW w:w="1078" w:type="dxa"/>
            <w:tcBorders>
              <w:left w:val="single" w:sz="4" w:space="0" w:color="000000"/>
              <w:bottom w:val="single" w:sz="4" w:space="0" w:color="000000"/>
              <w:right w:val="single" w:sz="4" w:space="0" w:color="000000"/>
            </w:tcBorders>
            <w:vAlign w:val="center"/>
          </w:tcPr>
          <w:p w14:paraId="26C150BB" w14:textId="77777777" w:rsidR="006D48D4" w:rsidRPr="00E73ADE" w:rsidRDefault="006D48D4" w:rsidP="00E73ADE">
            <w:pPr>
              <w:rPr>
                <w:sz w:val="18"/>
                <w:szCs w:val="18"/>
              </w:rPr>
            </w:pPr>
            <w:r w:rsidRPr="00E73ADE">
              <w:rPr>
                <w:sz w:val="18"/>
                <w:szCs w:val="18"/>
              </w:rPr>
              <w:br/>
              <w:t>III.A.1 Q8</w:t>
            </w:r>
          </w:p>
          <w:p w14:paraId="6142D433" w14:textId="77777777" w:rsidR="006D48D4" w:rsidRPr="00E73ADE" w:rsidRDefault="006D48D4" w:rsidP="00E73ADE">
            <w:pPr>
              <w:rPr>
                <w:b/>
                <w:sz w:val="18"/>
                <w:szCs w:val="18"/>
              </w:rPr>
            </w:pPr>
          </w:p>
        </w:tc>
        <w:tc>
          <w:tcPr>
            <w:tcW w:w="4052" w:type="dxa"/>
            <w:tcBorders>
              <w:top w:val="single" w:sz="4" w:space="0" w:color="auto"/>
              <w:left w:val="single" w:sz="4" w:space="0" w:color="000000"/>
              <w:bottom w:val="single" w:sz="4" w:space="0" w:color="auto"/>
              <w:right w:val="single" w:sz="4" w:space="0" w:color="000000"/>
            </w:tcBorders>
            <w:vAlign w:val="center"/>
          </w:tcPr>
          <w:p w14:paraId="5BD38031" w14:textId="77777777" w:rsidR="006D48D4" w:rsidRPr="00E73ADE" w:rsidRDefault="006D48D4" w:rsidP="00E73ADE">
            <w:pPr>
              <w:autoSpaceDE w:val="0"/>
              <w:autoSpaceDN w:val="0"/>
              <w:adjustRightInd w:val="0"/>
              <w:rPr>
                <w:sz w:val="18"/>
                <w:szCs w:val="18"/>
              </w:rPr>
            </w:pPr>
            <w:r w:rsidRPr="00E73ADE">
              <w:rPr>
                <w:sz w:val="18"/>
                <w:szCs w:val="18"/>
              </w:rPr>
              <w:t>Does the institution advertise specifically for personnel with expertise and experience in DE/CE?</w:t>
            </w:r>
          </w:p>
        </w:tc>
        <w:tc>
          <w:tcPr>
            <w:tcW w:w="4453" w:type="dxa"/>
            <w:gridSpan w:val="2"/>
            <w:tcBorders>
              <w:top w:val="single" w:sz="4" w:space="0" w:color="auto"/>
              <w:left w:val="single" w:sz="4" w:space="0" w:color="000000"/>
              <w:bottom w:val="single" w:sz="4" w:space="0" w:color="auto"/>
              <w:right w:val="single" w:sz="4" w:space="0" w:color="000000"/>
            </w:tcBorders>
            <w:vAlign w:val="center"/>
          </w:tcPr>
          <w:p w14:paraId="0F86547D" w14:textId="4F3693A4" w:rsidR="00866B5E" w:rsidRDefault="00866B5E" w:rsidP="00866B5E">
            <w:pPr>
              <w:rPr>
                <w:sz w:val="18"/>
                <w:szCs w:val="18"/>
              </w:rPr>
            </w:pPr>
            <w:r>
              <w:rPr>
                <w:sz w:val="18"/>
                <w:szCs w:val="18"/>
              </w:rPr>
              <w:t xml:space="preserve">Yes, the college does </w:t>
            </w:r>
            <w:r w:rsidRPr="00E73ADE">
              <w:rPr>
                <w:sz w:val="18"/>
                <w:szCs w:val="18"/>
              </w:rPr>
              <w:t>advertise specifically for personnel with expertise and experience in DE/C</w:t>
            </w:r>
            <w:r>
              <w:rPr>
                <w:sz w:val="18"/>
                <w:szCs w:val="18"/>
              </w:rPr>
              <w:t xml:space="preserve">E in accordance with </w:t>
            </w:r>
            <w:r w:rsidRPr="00AA5DD7">
              <w:rPr>
                <w:sz w:val="18"/>
                <w:szCs w:val="18"/>
              </w:rPr>
              <w:t>AP 4130 District Hiring Procedures</w:t>
            </w:r>
            <w:r>
              <w:rPr>
                <w:sz w:val="18"/>
                <w:szCs w:val="18"/>
              </w:rPr>
              <w:t>:</w:t>
            </w:r>
          </w:p>
          <w:p w14:paraId="5BE9C592" w14:textId="2F640924" w:rsidR="006D48D4" w:rsidRPr="00E73ADE" w:rsidRDefault="00866B5E" w:rsidP="00866B5E">
            <w:pPr>
              <w:rPr>
                <w:sz w:val="18"/>
                <w:szCs w:val="18"/>
              </w:rPr>
            </w:pPr>
            <w:r w:rsidRPr="00866B5E">
              <w:rPr>
                <w:sz w:val="18"/>
                <w:szCs w:val="18"/>
              </w:rPr>
              <w:t>Educational requirements as determined by the department/program in accordance with Education Code Section 87356.  Additional desirable qualifications that are job related and support the responsibilities of the position may be included.  Such qualifications will be monitored by the Vice Chancellor of Human Resources and Equal Opportunity for adverse impact</w:t>
            </w:r>
          </w:p>
        </w:tc>
        <w:tc>
          <w:tcPr>
            <w:tcW w:w="3827" w:type="dxa"/>
            <w:gridSpan w:val="2"/>
            <w:tcBorders>
              <w:top w:val="single" w:sz="4" w:space="0" w:color="auto"/>
              <w:left w:val="single" w:sz="4" w:space="0" w:color="000000"/>
              <w:bottom w:val="single" w:sz="4" w:space="0" w:color="auto"/>
              <w:right w:val="single" w:sz="4" w:space="0" w:color="000000"/>
            </w:tcBorders>
            <w:vAlign w:val="center"/>
          </w:tcPr>
          <w:p w14:paraId="2A2620CB" w14:textId="77777777" w:rsidR="00866B5E" w:rsidRDefault="00866B5E" w:rsidP="00866B5E">
            <w:pPr>
              <w:rPr>
                <w:sz w:val="18"/>
                <w:szCs w:val="18"/>
              </w:rPr>
            </w:pPr>
            <w:hyperlink r:id="rId17" w:history="1">
              <w:r w:rsidRPr="00317270">
                <w:rPr>
                  <w:rStyle w:val="Hyperlink"/>
                  <w:sz w:val="18"/>
                  <w:szCs w:val="18"/>
                </w:rPr>
                <w:t>http://www.boarddocs.com/ca/fhda/Board.nsf/goto?open&amp;id=9U32MM02DED2</w:t>
              </w:r>
            </w:hyperlink>
          </w:p>
          <w:p w14:paraId="324D4FDA" w14:textId="77777777" w:rsidR="006D48D4" w:rsidRPr="00E73ADE" w:rsidRDefault="006D48D4" w:rsidP="00E73ADE">
            <w:pPr>
              <w:rPr>
                <w:sz w:val="18"/>
                <w:szCs w:val="18"/>
              </w:rPr>
            </w:pPr>
          </w:p>
        </w:tc>
      </w:tr>
      <w:tr w:rsidR="00F00D0C" w:rsidRPr="00E73ADE" w14:paraId="16370968" w14:textId="77777777" w:rsidTr="006A032E">
        <w:trPr>
          <w:gridAfter w:val="1"/>
          <w:wAfter w:w="22" w:type="dxa"/>
          <w:trHeight w:val="435"/>
        </w:trPr>
        <w:tc>
          <w:tcPr>
            <w:tcW w:w="1078" w:type="dxa"/>
            <w:tcBorders>
              <w:left w:val="single" w:sz="4" w:space="0" w:color="000000"/>
              <w:bottom w:val="single" w:sz="4" w:space="0" w:color="000000"/>
              <w:right w:val="single" w:sz="4" w:space="0" w:color="000000"/>
            </w:tcBorders>
            <w:vAlign w:val="center"/>
          </w:tcPr>
          <w:p w14:paraId="3BFD29BD" w14:textId="77777777" w:rsidR="006D48D4" w:rsidRPr="00E73ADE" w:rsidRDefault="006D48D4" w:rsidP="00E73ADE">
            <w:pPr>
              <w:rPr>
                <w:b/>
                <w:sz w:val="18"/>
                <w:szCs w:val="18"/>
              </w:rPr>
            </w:pPr>
            <w:r w:rsidRPr="00E73ADE">
              <w:rPr>
                <w:sz w:val="18"/>
                <w:szCs w:val="18"/>
              </w:rPr>
              <w:t>III.A.1 Q9</w:t>
            </w:r>
          </w:p>
        </w:tc>
        <w:tc>
          <w:tcPr>
            <w:tcW w:w="4052" w:type="dxa"/>
            <w:tcBorders>
              <w:top w:val="single" w:sz="4" w:space="0" w:color="auto"/>
              <w:left w:val="single" w:sz="4" w:space="0" w:color="000000"/>
              <w:bottom w:val="single" w:sz="4" w:space="0" w:color="auto"/>
              <w:right w:val="single" w:sz="4" w:space="0" w:color="000000"/>
            </w:tcBorders>
            <w:vAlign w:val="center"/>
          </w:tcPr>
          <w:p w14:paraId="7A3719BD" w14:textId="77777777" w:rsidR="006D48D4" w:rsidRPr="00E73ADE" w:rsidRDefault="006D48D4" w:rsidP="00E73ADE">
            <w:pPr>
              <w:autoSpaceDE w:val="0"/>
              <w:autoSpaceDN w:val="0"/>
              <w:adjustRightInd w:val="0"/>
              <w:rPr>
                <w:sz w:val="18"/>
                <w:szCs w:val="18"/>
              </w:rPr>
            </w:pPr>
            <w:r w:rsidRPr="00E73ADE">
              <w:rPr>
                <w:sz w:val="18"/>
                <w:szCs w:val="18"/>
              </w:rPr>
              <w:t>How does the college decide whether an applicant is well qualified in the field of DE/CE? Has the institution formulated specific selection criteria?</w:t>
            </w:r>
          </w:p>
        </w:tc>
        <w:tc>
          <w:tcPr>
            <w:tcW w:w="4453" w:type="dxa"/>
            <w:gridSpan w:val="2"/>
            <w:tcBorders>
              <w:top w:val="single" w:sz="4" w:space="0" w:color="auto"/>
              <w:left w:val="single" w:sz="4" w:space="0" w:color="000000"/>
              <w:bottom w:val="single" w:sz="4" w:space="0" w:color="auto"/>
              <w:right w:val="single" w:sz="4" w:space="0" w:color="000000"/>
            </w:tcBorders>
            <w:vAlign w:val="center"/>
          </w:tcPr>
          <w:p w14:paraId="2EE35EF3" w14:textId="0BC0BCDB" w:rsidR="006D48D4" w:rsidRPr="00E73ADE" w:rsidRDefault="001F15A5" w:rsidP="001F15A5">
            <w:pPr>
              <w:rPr>
                <w:sz w:val="18"/>
                <w:szCs w:val="18"/>
              </w:rPr>
            </w:pPr>
            <w:r>
              <w:rPr>
                <w:sz w:val="18"/>
                <w:szCs w:val="18"/>
              </w:rPr>
              <w:t>The college decides</w:t>
            </w:r>
            <w:r w:rsidRPr="00E73ADE">
              <w:rPr>
                <w:sz w:val="18"/>
                <w:szCs w:val="18"/>
              </w:rPr>
              <w:t xml:space="preserve"> whether an applicant is well qualified in the field of DE/CE</w:t>
            </w:r>
            <w:r>
              <w:rPr>
                <w:sz w:val="18"/>
                <w:szCs w:val="18"/>
              </w:rPr>
              <w:t xml:space="preserve"> by following the </w:t>
            </w:r>
            <w:r w:rsidRPr="00AA5DD7">
              <w:rPr>
                <w:sz w:val="18"/>
                <w:szCs w:val="18"/>
              </w:rPr>
              <w:t>AP 4130 District Hiring Procedures</w:t>
            </w:r>
            <w:r>
              <w:rPr>
                <w:sz w:val="18"/>
                <w:szCs w:val="18"/>
              </w:rPr>
              <w:t xml:space="preserve"> (Position Announcement). The college has formulated </w:t>
            </w:r>
            <w:r w:rsidRPr="00E73ADE">
              <w:rPr>
                <w:sz w:val="18"/>
                <w:szCs w:val="18"/>
              </w:rPr>
              <w:t>specific selection criteria</w:t>
            </w:r>
            <w:r>
              <w:rPr>
                <w:sz w:val="18"/>
                <w:szCs w:val="18"/>
              </w:rPr>
              <w:t xml:space="preserve"> as per </w:t>
            </w:r>
            <w:r w:rsidRPr="00AA5DD7">
              <w:rPr>
                <w:sz w:val="18"/>
                <w:szCs w:val="18"/>
              </w:rPr>
              <w:t>AP 4130 District Hiring Procedures</w:t>
            </w:r>
            <w:r>
              <w:rPr>
                <w:sz w:val="18"/>
                <w:szCs w:val="18"/>
              </w:rPr>
              <w:t xml:space="preserve">: </w:t>
            </w:r>
            <w:r w:rsidRPr="001F15A5">
              <w:rPr>
                <w:sz w:val="18"/>
                <w:szCs w:val="18"/>
              </w:rPr>
              <w:t>The position announcement may also include preferred qualifications that reflect education, experience, and expertise that would enhance an applicant’s ability to meet the unique requirements and responsibilities of the position and the needs of a diverse student population.</w:t>
            </w:r>
          </w:p>
        </w:tc>
        <w:tc>
          <w:tcPr>
            <w:tcW w:w="3827" w:type="dxa"/>
            <w:gridSpan w:val="2"/>
            <w:tcBorders>
              <w:top w:val="single" w:sz="4" w:space="0" w:color="auto"/>
              <w:left w:val="single" w:sz="4" w:space="0" w:color="000000"/>
              <w:bottom w:val="single" w:sz="4" w:space="0" w:color="auto"/>
              <w:right w:val="single" w:sz="4" w:space="0" w:color="000000"/>
            </w:tcBorders>
            <w:vAlign w:val="center"/>
          </w:tcPr>
          <w:p w14:paraId="5339E562" w14:textId="77777777" w:rsidR="001F15A5" w:rsidRDefault="001F15A5" w:rsidP="001F15A5">
            <w:pPr>
              <w:rPr>
                <w:sz w:val="18"/>
                <w:szCs w:val="18"/>
              </w:rPr>
            </w:pPr>
            <w:hyperlink r:id="rId18" w:history="1">
              <w:r w:rsidRPr="00317270">
                <w:rPr>
                  <w:rStyle w:val="Hyperlink"/>
                  <w:sz w:val="18"/>
                  <w:szCs w:val="18"/>
                </w:rPr>
                <w:t>http://www.boarddocs.com/ca/fhda/Board.nsf/goto?open&amp;id=9U32MM02DED2</w:t>
              </w:r>
            </w:hyperlink>
          </w:p>
          <w:p w14:paraId="63BE4A58" w14:textId="77777777" w:rsidR="006D48D4" w:rsidRPr="00E73ADE" w:rsidRDefault="006D48D4" w:rsidP="00E73ADE">
            <w:pPr>
              <w:rPr>
                <w:sz w:val="18"/>
                <w:szCs w:val="18"/>
              </w:rPr>
            </w:pPr>
          </w:p>
        </w:tc>
      </w:tr>
      <w:tr w:rsidR="00F00D0C" w:rsidRPr="00E73ADE" w14:paraId="4EDE638E" w14:textId="77777777" w:rsidTr="006A032E">
        <w:trPr>
          <w:gridAfter w:val="1"/>
          <w:wAfter w:w="22" w:type="dxa"/>
          <w:trHeight w:val="435"/>
        </w:trPr>
        <w:tc>
          <w:tcPr>
            <w:tcW w:w="1078" w:type="dxa"/>
            <w:tcBorders>
              <w:left w:val="single" w:sz="4" w:space="0" w:color="000000"/>
              <w:bottom w:val="single" w:sz="4" w:space="0" w:color="000000"/>
              <w:right w:val="single" w:sz="4" w:space="0" w:color="000000"/>
            </w:tcBorders>
            <w:vAlign w:val="center"/>
          </w:tcPr>
          <w:p w14:paraId="5870A2C9" w14:textId="77777777" w:rsidR="006D48D4" w:rsidRPr="00E73ADE" w:rsidRDefault="006D48D4" w:rsidP="00E73ADE">
            <w:pPr>
              <w:rPr>
                <w:b/>
                <w:sz w:val="18"/>
                <w:szCs w:val="18"/>
              </w:rPr>
            </w:pPr>
            <w:r w:rsidRPr="00E73ADE">
              <w:rPr>
                <w:sz w:val="18"/>
                <w:szCs w:val="18"/>
              </w:rPr>
              <w:lastRenderedPageBreak/>
              <w:t>III.A.1 Q10</w:t>
            </w:r>
          </w:p>
        </w:tc>
        <w:tc>
          <w:tcPr>
            <w:tcW w:w="4052" w:type="dxa"/>
            <w:tcBorders>
              <w:top w:val="single" w:sz="4" w:space="0" w:color="auto"/>
              <w:left w:val="single" w:sz="4" w:space="0" w:color="000000"/>
              <w:bottom w:val="single" w:sz="4" w:space="0" w:color="auto"/>
              <w:right w:val="single" w:sz="4" w:space="0" w:color="000000"/>
            </w:tcBorders>
            <w:vAlign w:val="center"/>
          </w:tcPr>
          <w:p w14:paraId="7421E836" w14:textId="77777777" w:rsidR="006D48D4" w:rsidRPr="00E73ADE" w:rsidRDefault="006D48D4" w:rsidP="00E73ADE">
            <w:pPr>
              <w:autoSpaceDE w:val="0"/>
              <w:autoSpaceDN w:val="0"/>
              <w:adjustRightInd w:val="0"/>
              <w:rPr>
                <w:sz w:val="18"/>
                <w:szCs w:val="18"/>
              </w:rPr>
            </w:pPr>
            <w:r w:rsidRPr="00E73ADE">
              <w:rPr>
                <w:sz w:val="18"/>
                <w:szCs w:val="18"/>
              </w:rPr>
              <w:t>To what extent does the institution involve personnel with experience in DE/CE in the recruitment of new personnel?</w:t>
            </w:r>
          </w:p>
        </w:tc>
        <w:tc>
          <w:tcPr>
            <w:tcW w:w="4453" w:type="dxa"/>
            <w:gridSpan w:val="2"/>
            <w:tcBorders>
              <w:top w:val="single" w:sz="4" w:space="0" w:color="auto"/>
              <w:left w:val="single" w:sz="4" w:space="0" w:color="000000"/>
              <w:bottom w:val="single" w:sz="4" w:space="0" w:color="auto"/>
              <w:right w:val="single" w:sz="4" w:space="0" w:color="000000"/>
            </w:tcBorders>
            <w:vAlign w:val="center"/>
          </w:tcPr>
          <w:p w14:paraId="53D64EBC" w14:textId="36989F09" w:rsidR="006D48D4" w:rsidRPr="00E73ADE" w:rsidRDefault="00214D8B" w:rsidP="00214D8B">
            <w:pPr>
              <w:rPr>
                <w:sz w:val="18"/>
                <w:szCs w:val="18"/>
              </w:rPr>
            </w:pPr>
            <w:r>
              <w:rPr>
                <w:sz w:val="18"/>
                <w:szCs w:val="18"/>
              </w:rPr>
              <w:t>DE/CE personnel are</w:t>
            </w:r>
            <w:r w:rsidRPr="00AA5DD7">
              <w:rPr>
                <w:sz w:val="18"/>
                <w:szCs w:val="18"/>
              </w:rPr>
              <w:t xml:space="preserve"> involved in the selection of new </w:t>
            </w:r>
            <w:r>
              <w:rPr>
                <w:sz w:val="18"/>
                <w:szCs w:val="18"/>
              </w:rPr>
              <w:t xml:space="preserve">personnel through a </w:t>
            </w:r>
            <w:r w:rsidRPr="00C74D4D">
              <w:rPr>
                <w:sz w:val="18"/>
                <w:szCs w:val="18"/>
              </w:rPr>
              <w:t xml:space="preserve">collaborative </w:t>
            </w:r>
            <w:r>
              <w:rPr>
                <w:sz w:val="18"/>
                <w:szCs w:val="18"/>
              </w:rPr>
              <w:t xml:space="preserve">search committee </w:t>
            </w:r>
            <w:r w:rsidRPr="00C74D4D">
              <w:rPr>
                <w:sz w:val="18"/>
                <w:szCs w:val="18"/>
              </w:rPr>
              <w:t>process</w:t>
            </w:r>
            <w:r>
              <w:rPr>
                <w:sz w:val="18"/>
                <w:szCs w:val="18"/>
              </w:rPr>
              <w:t xml:space="preserve"> in accordance with </w:t>
            </w:r>
            <w:r w:rsidRPr="00AA5DD7">
              <w:rPr>
                <w:sz w:val="18"/>
                <w:szCs w:val="18"/>
              </w:rPr>
              <w:t>AP 4130 District Hiring Procedures</w:t>
            </w:r>
            <w:r>
              <w:rPr>
                <w:sz w:val="18"/>
                <w:szCs w:val="18"/>
              </w:rPr>
              <w:t xml:space="preserve">: </w:t>
            </w:r>
            <w:r w:rsidRPr="00C74D4D">
              <w:rPr>
                <w:sz w:val="18"/>
                <w:szCs w:val="18"/>
              </w:rPr>
              <w:t>Search Committees will normally include a majority of Foothill</w:t>
            </w:r>
            <w:r w:rsidRPr="00C74D4D">
              <w:rPr>
                <w:sz w:val="18"/>
                <w:szCs w:val="18"/>
              </w:rPr>
              <w:noBreakHyphen/>
              <w:t>De Anza tenured faculty who are experts in the discipline or a related discipline</w:t>
            </w:r>
            <w:r>
              <w:rPr>
                <w:sz w:val="18"/>
                <w:szCs w:val="18"/>
              </w:rPr>
              <w:t xml:space="preserve">. </w:t>
            </w:r>
          </w:p>
        </w:tc>
        <w:tc>
          <w:tcPr>
            <w:tcW w:w="3827" w:type="dxa"/>
            <w:gridSpan w:val="2"/>
            <w:tcBorders>
              <w:top w:val="single" w:sz="4" w:space="0" w:color="auto"/>
              <w:left w:val="single" w:sz="4" w:space="0" w:color="000000"/>
              <w:bottom w:val="single" w:sz="4" w:space="0" w:color="auto"/>
              <w:right w:val="single" w:sz="4" w:space="0" w:color="000000"/>
            </w:tcBorders>
            <w:vAlign w:val="center"/>
          </w:tcPr>
          <w:p w14:paraId="38B298B1" w14:textId="77777777" w:rsidR="00214D8B" w:rsidRDefault="00214D8B" w:rsidP="00214D8B">
            <w:pPr>
              <w:rPr>
                <w:sz w:val="18"/>
                <w:szCs w:val="18"/>
              </w:rPr>
            </w:pPr>
            <w:hyperlink r:id="rId19" w:history="1">
              <w:r w:rsidRPr="00317270">
                <w:rPr>
                  <w:rStyle w:val="Hyperlink"/>
                  <w:sz w:val="18"/>
                  <w:szCs w:val="18"/>
                </w:rPr>
                <w:t>http://www.boarddocs.com/ca/fhda/Board.nsf/goto?open&amp;id=9U32MM02DED2</w:t>
              </w:r>
            </w:hyperlink>
          </w:p>
          <w:p w14:paraId="5F976A85" w14:textId="77777777" w:rsidR="006D48D4" w:rsidRPr="00E73ADE" w:rsidRDefault="006D48D4" w:rsidP="00E73ADE">
            <w:pPr>
              <w:rPr>
                <w:sz w:val="18"/>
                <w:szCs w:val="18"/>
              </w:rPr>
            </w:pPr>
          </w:p>
        </w:tc>
      </w:tr>
      <w:tr w:rsidR="002C03DB" w:rsidRPr="00E73ADE" w14:paraId="02328738" w14:textId="77777777" w:rsidTr="006A032E">
        <w:trPr>
          <w:gridAfter w:val="1"/>
          <w:wAfter w:w="22" w:type="dxa"/>
          <w:trHeight w:val="858"/>
        </w:trPr>
        <w:tc>
          <w:tcPr>
            <w:tcW w:w="13410" w:type="dxa"/>
            <w:gridSpan w:val="6"/>
            <w:tcBorders>
              <w:top w:val="single" w:sz="4" w:space="0" w:color="000000"/>
              <w:left w:val="single" w:sz="4" w:space="0" w:color="000000"/>
              <w:right w:val="single" w:sz="4" w:space="0" w:color="000000"/>
            </w:tcBorders>
            <w:shd w:val="clear" w:color="auto" w:fill="A6A6A6" w:themeFill="background1" w:themeFillShade="A6"/>
            <w:vAlign w:val="center"/>
          </w:tcPr>
          <w:p w14:paraId="449E265D" w14:textId="77777777" w:rsidR="002C03DB" w:rsidRPr="00E73ADE" w:rsidRDefault="00EE3C18" w:rsidP="00E73ADE">
            <w:pPr>
              <w:rPr>
                <w:sz w:val="18"/>
                <w:szCs w:val="18"/>
              </w:rPr>
            </w:pPr>
            <w:r w:rsidRPr="00E73ADE">
              <w:rPr>
                <w:b/>
                <w:sz w:val="18"/>
                <w:szCs w:val="18"/>
              </w:rPr>
              <w:t>III.A.2</w:t>
            </w:r>
            <w:r w:rsidR="002C03DB" w:rsidRPr="00E73ADE">
              <w:rPr>
                <w:b/>
                <w:sz w:val="18"/>
                <w:szCs w:val="18"/>
              </w:rPr>
              <w:t xml:space="preserve"> - </w:t>
            </w:r>
            <w:r w:rsidRPr="00E73ADE">
              <w:rPr>
                <w:sz w:val="18"/>
                <w:szCs w:val="18"/>
              </w:rPr>
              <w:t>Faculty qualifications include knowledge of the subject matter and requisite skills for the service to be performed. Factors of qualification include appropriate degrees, professional experience, discipline expertise, level of assignment, teaching skills, scholarly activities, and potential to contribute to the mission of the institution. Faculty job descriptions include development and review of curriculum as well as assessment of learning. (ER 14)</w:t>
            </w:r>
          </w:p>
        </w:tc>
      </w:tr>
      <w:tr w:rsidR="00F00D0C" w:rsidRPr="00E73ADE" w14:paraId="0B41940E" w14:textId="77777777" w:rsidTr="006A032E">
        <w:trPr>
          <w:gridAfter w:val="1"/>
          <w:wAfter w:w="22" w:type="dxa"/>
          <w:trHeight w:val="687"/>
        </w:trPr>
        <w:tc>
          <w:tcPr>
            <w:tcW w:w="1078" w:type="dxa"/>
            <w:tcBorders>
              <w:top w:val="single" w:sz="4" w:space="0" w:color="000000"/>
              <w:left w:val="single" w:sz="4" w:space="0" w:color="000000"/>
              <w:bottom w:val="single" w:sz="4" w:space="0" w:color="000000"/>
              <w:right w:val="single" w:sz="4" w:space="0" w:color="000000"/>
            </w:tcBorders>
            <w:vAlign w:val="center"/>
          </w:tcPr>
          <w:p w14:paraId="677A231E" w14:textId="77777777" w:rsidR="00F00D0C" w:rsidRPr="00E73ADE" w:rsidRDefault="00F00D0C" w:rsidP="00E73ADE">
            <w:pPr>
              <w:rPr>
                <w:b/>
                <w:i/>
                <w:sz w:val="18"/>
                <w:szCs w:val="18"/>
              </w:rPr>
            </w:pPr>
            <w:r w:rsidRPr="00E73ADE">
              <w:rPr>
                <w:sz w:val="18"/>
                <w:szCs w:val="18"/>
              </w:rPr>
              <w:t>III.A.2 Q1</w:t>
            </w:r>
          </w:p>
        </w:tc>
        <w:tc>
          <w:tcPr>
            <w:tcW w:w="4052" w:type="dxa"/>
            <w:tcBorders>
              <w:top w:val="single" w:sz="4" w:space="0" w:color="000000"/>
              <w:left w:val="single" w:sz="4" w:space="0" w:color="000000"/>
              <w:bottom w:val="single" w:sz="4" w:space="0" w:color="auto"/>
              <w:right w:val="single" w:sz="4" w:space="0" w:color="000000"/>
            </w:tcBorders>
            <w:vAlign w:val="center"/>
          </w:tcPr>
          <w:p w14:paraId="53A22372" w14:textId="77777777" w:rsidR="00F00D0C" w:rsidRPr="00E73ADE" w:rsidRDefault="00F00D0C" w:rsidP="00E73ADE">
            <w:pPr>
              <w:autoSpaceDE w:val="0"/>
              <w:autoSpaceDN w:val="0"/>
              <w:adjustRightInd w:val="0"/>
              <w:rPr>
                <w:sz w:val="18"/>
                <w:szCs w:val="18"/>
              </w:rPr>
            </w:pPr>
            <w:r w:rsidRPr="00E73ADE">
              <w:rPr>
                <w:sz w:val="18"/>
                <w:szCs w:val="18"/>
              </w:rPr>
              <w:t>How does the college know that the faculty selected for hire have adequate and appropriate knowledge of their subject matter?</w:t>
            </w:r>
          </w:p>
        </w:tc>
        <w:tc>
          <w:tcPr>
            <w:tcW w:w="4453" w:type="dxa"/>
            <w:gridSpan w:val="2"/>
            <w:tcBorders>
              <w:top w:val="single" w:sz="4" w:space="0" w:color="000000"/>
              <w:left w:val="single" w:sz="4" w:space="0" w:color="000000"/>
              <w:bottom w:val="single" w:sz="4" w:space="0" w:color="auto"/>
              <w:right w:val="single" w:sz="4" w:space="0" w:color="000000"/>
            </w:tcBorders>
            <w:vAlign w:val="center"/>
          </w:tcPr>
          <w:p w14:paraId="0E36AC53" w14:textId="67C4533C" w:rsidR="00F00D0C" w:rsidRPr="00E73ADE" w:rsidRDefault="001C706B" w:rsidP="00E73ADE">
            <w:pPr>
              <w:rPr>
                <w:sz w:val="18"/>
                <w:szCs w:val="18"/>
              </w:rPr>
            </w:pPr>
            <w:r>
              <w:rPr>
                <w:sz w:val="18"/>
                <w:szCs w:val="18"/>
              </w:rPr>
              <w:t xml:space="preserve">The </w:t>
            </w:r>
            <w:r w:rsidRPr="00E73ADE">
              <w:rPr>
                <w:sz w:val="18"/>
                <w:szCs w:val="18"/>
              </w:rPr>
              <w:t>college know</w:t>
            </w:r>
            <w:r>
              <w:rPr>
                <w:sz w:val="18"/>
                <w:szCs w:val="18"/>
              </w:rPr>
              <w:t>s</w:t>
            </w:r>
            <w:r w:rsidRPr="00E73ADE">
              <w:rPr>
                <w:sz w:val="18"/>
                <w:szCs w:val="18"/>
              </w:rPr>
              <w:t xml:space="preserve"> that the faculty selected for hire have adequate and appropriate knowledge of their subject matter</w:t>
            </w:r>
            <w:r>
              <w:rPr>
                <w:sz w:val="18"/>
                <w:szCs w:val="18"/>
              </w:rPr>
              <w:t xml:space="preserve"> by following the </w:t>
            </w:r>
            <w:r w:rsidRPr="00AA5DD7">
              <w:rPr>
                <w:sz w:val="18"/>
                <w:szCs w:val="18"/>
              </w:rPr>
              <w:t>District Hiring Procedures</w:t>
            </w:r>
            <w:r>
              <w:rPr>
                <w:sz w:val="18"/>
                <w:szCs w:val="18"/>
              </w:rPr>
              <w:t xml:space="preserve"> in AP 4130 - </w:t>
            </w:r>
            <w:r w:rsidRPr="001C706B">
              <w:rPr>
                <w:sz w:val="18"/>
                <w:szCs w:val="18"/>
              </w:rPr>
              <w:t>The position announcement may also include preferred qualifications that reflect education, experience, and expertise that would enhance an applicant’s ability to meet the unique requirements and responsibilities of the position and the needs of a diverse student population</w:t>
            </w:r>
          </w:p>
        </w:tc>
        <w:tc>
          <w:tcPr>
            <w:tcW w:w="3827" w:type="dxa"/>
            <w:gridSpan w:val="2"/>
            <w:tcBorders>
              <w:top w:val="single" w:sz="4" w:space="0" w:color="000000"/>
              <w:left w:val="single" w:sz="4" w:space="0" w:color="000000"/>
              <w:bottom w:val="single" w:sz="4" w:space="0" w:color="auto"/>
              <w:right w:val="single" w:sz="4" w:space="0" w:color="000000"/>
            </w:tcBorders>
            <w:vAlign w:val="center"/>
          </w:tcPr>
          <w:p w14:paraId="3E1D6B84" w14:textId="77777777" w:rsidR="001C706B" w:rsidRDefault="001C706B" w:rsidP="001C706B">
            <w:pPr>
              <w:rPr>
                <w:sz w:val="18"/>
                <w:szCs w:val="18"/>
              </w:rPr>
            </w:pPr>
            <w:hyperlink r:id="rId20" w:history="1">
              <w:r w:rsidRPr="00317270">
                <w:rPr>
                  <w:rStyle w:val="Hyperlink"/>
                  <w:sz w:val="18"/>
                  <w:szCs w:val="18"/>
                </w:rPr>
                <w:t>http://www.boarddocs.com/ca/fhda/Board.nsf/goto?open&amp;id=9U32MM02DED2</w:t>
              </w:r>
            </w:hyperlink>
          </w:p>
          <w:p w14:paraId="627DB2CF" w14:textId="77777777" w:rsidR="00F00D0C" w:rsidRPr="00E73ADE" w:rsidRDefault="00F00D0C" w:rsidP="00E73ADE">
            <w:pPr>
              <w:rPr>
                <w:sz w:val="18"/>
                <w:szCs w:val="18"/>
              </w:rPr>
            </w:pPr>
          </w:p>
        </w:tc>
      </w:tr>
      <w:tr w:rsidR="00416456" w:rsidRPr="00E73ADE" w14:paraId="2B2F9683" w14:textId="77777777" w:rsidTr="006A032E">
        <w:trPr>
          <w:gridAfter w:val="1"/>
          <w:wAfter w:w="22" w:type="dxa"/>
          <w:trHeight w:val="768"/>
        </w:trPr>
        <w:tc>
          <w:tcPr>
            <w:tcW w:w="1078" w:type="dxa"/>
            <w:tcBorders>
              <w:top w:val="single" w:sz="4" w:space="0" w:color="000000"/>
              <w:left w:val="single" w:sz="4" w:space="0" w:color="000000"/>
              <w:bottom w:val="single" w:sz="4" w:space="0" w:color="000000"/>
              <w:right w:val="single" w:sz="4" w:space="0" w:color="000000"/>
            </w:tcBorders>
            <w:vAlign w:val="center"/>
          </w:tcPr>
          <w:p w14:paraId="6DD9A34B" w14:textId="77777777" w:rsidR="00416456" w:rsidRPr="00E73ADE" w:rsidRDefault="00416456" w:rsidP="00E73ADE">
            <w:pPr>
              <w:rPr>
                <w:b/>
                <w:i/>
                <w:sz w:val="18"/>
                <w:szCs w:val="18"/>
              </w:rPr>
            </w:pPr>
            <w:r w:rsidRPr="00E73ADE">
              <w:rPr>
                <w:sz w:val="18"/>
                <w:szCs w:val="18"/>
              </w:rPr>
              <w:t>III.A.2 Q2</w:t>
            </w:r>
          </w:p>
        </w:tc>
        <w:tc>
          <w:tcPr>
            <w:tcW w:w="4052" w:type="dxa"/>
            <w:tcBorders>
              <w:top w:val="single" w:sz="4" w:space="0" w:color="auto"/>
              <w:left w:val="single" w:sz="4" w:space="0" w:color="000000"/>
              <w:bottom w:val="single" w:sz="4" w:space="0" w:color="000000"/>
              <w:right w:val="single" w:sz="4" w:space="0" w:color="000000"/>
            </w:tcBorders>
            <w:vAlign w:val="center"/>
          </w:tcPr>
          <w:p w14:paraId="515A55A7" w14:textId="77777777" w:rsidR="00416456" w:rsidRPr="00E73ADE" w:rsidRDefault="00416456" w:rsidP="00E73ADE">
            <w:pPr>
              <w:autoSpaceDE w:val="0"/>
              <w:autoSpaceDN w:val="0"/>
              <w:adjustRightInd w:val="0"/>
              <w:rPr>
                <w:sz w:val="18"/>
                <w:szCs w:val="18"/>
              </w:rPr>
            </w:pPr>
            <w:r w:rsidRPr="00E73ADE">
              <w:rPr>
                <w:sz w:val="18"/>
                <w:szCs w:val="18"/>
              </w:rPr>
              <w:t>By what methods does the college define and evaluate effective teaching in its hiring processes? How is that effectiveness judged?</w:t>
            </w:r>
          </w:p>
        </w:tc>
        <w:tc>
          <w:tcPr>
            <w:tcW w:w="4453" w:type="dxa"/>
            <w:gridSpan w:val="2"/>
            <w:tcBorders>
              <w:top w:val="single" w:sz="4" w:space="0" w:color="auto"/>
              <w:left w:val="single" w:sz="4" w:space="0" w:color="000000"/>
              <w:bottom w:val="single" w:sz="4" w:space="0" w:color="auto"/>
              <w:right w:val="single" w:sz="4" w:space="0" w:color="000000"/>
            </w:tcBorders>
            <w:vAlign w:val="center"/>
          </w:tcPr>
          <w:p w14:paraId="1194C69B" w14:textId="20BD9BF1" w:rsidR="00416456" w:rsidRPr="00E73ADE" w:rsidRDefault="00416456" w:rsidP="00416456">
            <w:pPr>
              <w:rPr>
                <w:sz w:val="18"/>
                <w:szCs w:val="18"/>
              </w:rPr>
            </w:pPr>
            <w:r>
              <w:rPr>
                <w:sz w:val="18"/>
                <w:szCs w:val="18"/>
              </w:rPr>
              <w:t xml:space="preserve">As per </w:t>
            </w:r>
            <w:r w:rsidRPr="00AA5DD7">
              <w:rPr>
                <w:sz w:val="18"/>
                <w:szCs w:val="18"/>
              </w:rPr>
              <w:t>AP 4130 District Hiring Procedures</w:t>
            </w:r>
            <w:r>
              <w:rPr>
                <w:sz w:val="18"/>
                <w:szCs w:val="18"/>
              </w:rPr>
              <w:t>, the college uses demonstrations, interview questions, tests and checks references to d</w:t>
            </w:r>
            <w:r w:rsidRPr="008E6851">
              <w:rPr>
                <w:sz w:val="18"/>
                <w:szCs w:val="18"/>
              </w:rPr>
              <w:t xml:space="preserve">etermine </w:t>
            </w:r>
            <w:r>
              <w:rPr>
                <w:sz w:val="18"/>
                <w:szCs w:val="18"/>
              </w:rPr>
              <w:t xml:space="preserve">a candidate’s effectiveness. The candidate is evaluated on </w:t>
            </w:r>
            <w:r w:rsidRPr="008E6851">
              <w:rPr>
                <w:sz w:val="18"/>
                <w:szCs w:val="18"/>
              </w:rPr>
              <w:t>the subject matter</w:t>
            </w:r>
            <w:r>
              <w:rPr>
                <w:sz w:val="18"/>
                <w:szCs w:val="18"/>
              </w:rPr>
              <w:t xml:space="preserve">, </w:t>
            </w:r>
            <w:r w:rsidRPr="008E6851">
              <w:rPr>
                <w:sz w:val="18"/>
                <w:szCs w:val="18"/>
              </w:rPr>
              <w:t>demonstration of teaching, counseling, or librarianship skills</w:t>
            </w:r>
            <w:r>
              <w:rPr>
                <w:sz w:val="18"/>
                <w:szCs w:val="18"/>
              </w:rPr>
              <w:t>. D</w:t>
            </w:r>
            <w:r w:rsidRPr="008E6851">
              <w:rPr>
                <w:sz w:val="18"/>
                <w:szCs w:val="18"/>
              </w:rPr>
              <w:t>emonstration</w:t>
            </w:r>
            <w:r>
              <w:rPr>
                <w:sz w:val="18"/>
                <w:szCs w:val="18"/>
              </w:rPr>
              <w:t>s</w:t>
            </w:r>
            <w:r w:rsidRPr="008E6851">
              <w:rPr>
                <w:sz w:val="18"/>
                <w:szCs w:val="18"/>
              </w:rPr>
              <w:t xml:space="preserve"> should reflect the candidate’s ability to meet the needs of </w:t>
            </w:r>
            <w:r>
              <w:rPr>
                <w:sz w:val="18"/>
                <w:szCs w:val="18"/>
              </w:rPr>
              <w:t xml:space="preserve">the position. The search committee evaluates the </w:t>
            </w:r>
            <w:r w:rsidRPr="00E73ADE">
              <w:rPr>
                <w:sz w:val="18"/>
                <w:szCs w:val="18"/>
              </w:rPr>
              <w:t>effectiveness</w:t>
            </w:r>
            <w:r>
              <w:rPr>
                <w:sz w:val="18"/>
                <w:szCs w:val="18"/>
              </w:rPr>
              <w:t xml:space="preserve"> of each candidate</w:t>
            </w:r>
          </w:p>
        </w:tc>
        <w:tc>
          <w:tcPr>
            <w:tcW w:w="3827" w:type="dxa"/>
            <w:gridSpan w:val="2"/>
            <w:tcBorders>
              <w:top w:val="single" w:sz="4" w:space="0" w:color="auto"/>
              <w:left w:val="single" w:sz="4" w:space="0" w:color="000000"/>
              <w:bottom w:val="single" w:sz="4" w:space="0" w:color="auto"/>
              <w:right w:val="single" w:sz="4" w:space="0" w:color="000000"/>
            </w:tcBorders>
            <w:vAlign w:val="center"/>
          </w:tcPr>
          <w:p w14:paraId="6BD2C844" w14:textId="77777777" w:rsidR="00416456" w:rsidRDefault="00416456" w:rsidP="00BD4065">
            <w:pPr>
              <w:rPr>
                <w:sz w:val="18"/>
                <w:szCs w:val="18"/>
              </w:rPr>
            </w:pPr>
            <w:hyperlink r:id="rId21" w:history="1">
              <w:r w:rsidRPr="00317270">
                <w:rPr>
                  <w:rStyle w:val="Hyperlink"/>
                  <w:sz w:val="18"/>
                  <w:szCs w:val="18"/>
                </w:rPr>
                <w:t>http://www.boarddocs.com/ca/fhda/Board.nsf/goto?open&amp;id=9U32MM02DED2</w:t>
              </w:r>
            </w:hyperlink>
          </w:p>
          <w:p w14:paraId="1393E11B" w14:textId="77777777" w:rsidR="00416456" w:rsidRPr="00E73ADE" w:rsidRDefault="00416456" w:rsidP="00E73ADE">
            <w:pPr>
              <w:rPr>
                <w:sz w:val="18"/>
                <w:szCs w:val="18"/>
              </w:rPr>
            </w:pPr>
          </w:p>
        </w:tc>
      </w:tr>
      <w:tr w:rsidR="00416456" w:rsidRPr="00E73ADE" w14:paraId="360519D8" w14:textId="77777777" w:rsidTr="006A032E">
        <w:trPr>
          <w:gridAfter w:val="1"/>
          <w:wAfter w:w="22" w:type="dxa"/>
          <w:trHeight w:val="444"/>
        </w:trPr>
        <w:tc>
          <w:tcPr>
            <w:tcW w:w="1078" w:type="dxa"/>
            <w:tcBorders>
              <w:top w:val="single" w:sz="4" w:space="0" w:color="000000"/>
              <w:left w:val="single" w:sz="4" w:space="0" w:color="000000"/>
              <w:bottom w:val="single" w:sz="4" w:space="0" w:color="000000"/>
              <w:right w:val="single" w:sz="4" w:space="0" w:color="000000"/>
            </w:tcBorders>
            <w:vAlign w:val="center"/>
          </w:tcPr>
          <w:p w14:paraId="5BADE0ED" w14:textId="77777777" w:rsidR="00416456" w:rsidRPr="00E73ADE" w:rsidRDefault="00416456" w:rsidP="00E73ADE">
            <w:pPr>
              <w:rPr>
                <w:b/>
                <w:i/>
                <w:sz w:val="18"/>
                <w:szCs w:val="18"/>
              </w:rPr>
            </w:pPr>
            <w:r w:rsidRPr="00E73ADE">
              <w:rPr>
                <w:sz w:val="18"/>
                <w:szCs w:val="18"/>
              </w:rPr>
              <w:t>III.A.2 Q3</w:t>
            </w:r>
          </w:p>
        </w:tc>
        <w:tc>
          <w:tcPr>
            <w:tcW w:w="4052" w:type="dxa"/>
            <w:tcBorders>
              <w:top w:val="single" w:sz="4" w:space="0" w:color="000000"/>
              <w:left w:val="single" w:sz="4" w:space="0" w:color="000000"/>
              <w:bottom w:val="single" w:sz="4" w:space="0" w:color="000000"/>
              <w:right w:val="single" w:sz="4" w:space="0" w:color="000000"/>
            </w:tcBorders>
            <w:vAlign w:val="center"/>
          </w:tcPr>
          <w:p w14:paraId="389ACCEC" w14:textId="77777777" w:rsidR="00416456" w:rsidRPr="00E73ADE" w:rsidRDefault="00416456" w:rsidP="00E73ADE">
            <w:pPr>
              <w:autoSpaceDE w:val="0"/>
              <w:autoSpaceDN w:val="0"/>
              <w:adjustRightInd w:val="0"/>
              <w:rPr>
                <w:sz w:val="18"/>
                <w:szCs w:val="18"/>
              </w:rPr>
            </w:pPr>
            <w:r w:rsidRPr="00E73ADE">
              <w:rPr>
                <w:sz w:val="18"/>
                <w:szCs w:val="18"/>
              </w:rPr>
              <w:t>How does the college identify faculty expertise in DE/CE instruction?</w:t>
            </w:r>
          </w:p>
        </w:tc>
        <w:tc>
          <w:tcPr>
            <w:tcW w:w="4453" w:type="dxa"/>
            <w:gridSpan w:val="2"/>
            <w:tcBorders>
              <w:top w:val="single" w:sz="4" w:space="0" w:color="auto"/>
              <w:left w:val="single" w:sz="4" w:space="0" w:color="000000"/>
              <w:bottom w:val="single" w:sz="4" w:space="0" w:color="auto"/>
              <w:right w:val="single" w:sz="4" w:space="0" w:color="000000"/>
            </w:tcBorders>
            <w:vAlign w:val="center"/>
          </w:tcPr>
          <w:p w14:paraId="25B457FF" w14:textId="2A83D69B" w:rsidR="00416456" w:rsidRPr="00E73ADE" w:rsidRDefault="003D5781" w:rsidP="00F34188">
            <w:pPr>
              <w:rPr>
                <w:sz w:val="18"/>
                <w:szCs w:val="18"/>
              </w:rPr>
            </w:pPr>
            <w:r>
              <w:rPr>
                <w:sz w:val="18"/>
                <w:szCs w:val="18"/>
              </w:rPr>
              <w:t xml:space="preserve">The </w:t>
            </w:r>
            <w:r w:rsidRPr="00E73ADE">
              <w:rPr>
                <w:sz w:val="18"/>
                <w:szCs w:val="18"/>
              </w:rPr>
              <w:t>college identifies faculty expertise in DE/CE instruction</w:t>
            </w:r>
            <w:r>
              <w:rPr>
                <w:sz w:val="18"/>
                <w:szCs w:val="18"/>
              </w:rPr>
              <w:t xml:space="preserve"> in accordance with </w:t>
            </w:r>
            <w:r w:rsidRPr="00AA5DD7">
              <w:rPr>
                <w:sz w:val="18"/>
                <w:szCs w:val="18"/>
              </w:rPr>
              <w:t>AP 4130 District Hiring Procedures</w:t>
            </w:r>
            <w:r>
              <w:rPr>
                <w:sz w:val="18"/>
                <w:szCs w:val="18"/>
              </w:rPr>
              <w:t xml:space="preserve"> – </w:t>
            </w:r>
            <w:r w:rsidR="00871EEF" w:rsidRPr="00871EEF">
              <w:rPr>
                <w:sz w:val="18"/>
                <w:szCs w:val="18"/>
              </w:rPr>
              <w:t>The position announcement is developed through a collaborative process involving the de</w:t>
            </w:r>
            <w:r w:rsidR="00871EEF">
              <w:rPr>
                <w:sz w:val="18"/>
                <w:szCs w:val="18"/>
              </w:rPr>
              <w:t xml:space="preserve">partment/program faculty. </w:t>
            </w:r>
            <w:r w:rsidR="00871EEF" w:rsidRPr="00871EEF">
              <w:rPr>
                <w:sz w:val="18"/>
                <w:szCs w:val="18"/>
              </w:rPr>
              <w:t>Develop job related interview questions designed to distinguish candidates who will best meet the needs of</w:t>
            </w:r>
            <w:r w:rsidR="00871EEF">
              <w:rPr>
                <w:sz w:val="18"/>
                <w:szCs w:val="18"/>
              </w:rPr>
              <w:t xml:space="preserve"> </w:t>
            </w:r>
            <w:r w:rsidR="00F34188">
              <w:rPr>
                <w:sz w:val="18"/>
                <w:szCs w:val="18"/>
              </w:rPr>
              <w:t xml:space="preserve">the department. </w:t>
            </w:r>
            <w:r w:rsidR="00871EEF" w:rsidRPr="00871EEF">
              <w:rPr>
                <w:sz w:val="18"/>
                <w:szCs w:val="18"/>
              </w:rPr>
              <w:t xml:space="preserve">Determine the subject matter and format </w:t>
            </w:r>
            <w:r w:rsidR="00ED66A4">
              <w:rPr>
                <w:sz w:val="18"/>
                <w:szCs w:val="18"/>
              </w:rPr>
              <w:t>(DE/CE</w:t>
            </w:r>
            <w:r w:rsidR="00F34188">
              <w:rPr>
                <w:sz w:val="18"/>
                <w:szCs w:val="18"/>
              </w:rPr>
              <w:t xml:space="preserve">) </w:t>
            </w:r>
            <w:r w:rsidR="00871EEF" w:rsidRPr="00871EEF">
              <w:rPr>
                <w:sz w:val="18"/>
                <w:szCs w:val="18"/>
              </w:rPr>
              <w:t>of the demonstration of teaching</w:t>
            </w:r>
            <w:r w:rsidR="00F34188">
              <w:rPr>
                <w:sz w:val="18"/>
                <w:szCs w:val="18"/>
              </w:rPr>
              <w:t>.</w:t>
            </w:r>
          </w:p>
        </w:tc>
        <w:tc>
          <w:tcPr>
            <w:tcW w:w="3827" w:type="dxa"/>
            <w:gridSpan w:val="2"/>
            <w:tcBorders>
              <w:top w:val="single" w:sz="4" w:space="0" w:color="auto"/>
              <w:left w:val="single" w:sz="4" w:space="0" w:color="000000"/>
              <w:bottom w:val="single" w:sz="4" w:space="0" w:color="auto"/>
              <w:right w:val="single" w:sz="4" w:space="0" w:color="000000"/>
            </w:tcBorders>
            <w:vAlign w:val="center"/>
          </w:tcPr>
          <w:p w14:paraId="1458A7FB" w14:textId="77777777" w:rsidR="003D5781" w:rsidRDefault="003D5781" w:rsidP="003D5781">
            <w:pPr>
              <w:rPr>
                <w:sz w:val="18"/>
                <w:szCs w:val="18"/>
              </w:rPr>
            </w:pPr>
            <w:hyperlink r:id="rId22" w:history="1">
              <w:r w:rsidRPr="00317270">
                <w:rPr>
                  <w:rStyle w:val="Hyperlink"/>
                  <w:sz w:val="18"/>
                  <w:szCs w:val="18"/>
                </w:rPr>
                <w:t>http://www.boarddocs.com/ca/fhda/Board.nsf/goto?open&amp;id=9U32MM02DED2</w:t>
              </w:r>
            </w:hyperlink>
          </w:p>
          <w:p w14:paraId="455D6FE1" w14:textId="77777777" w:rsidR="00416456" w:rsidRDefault="00416456" w:rsidP="00E73ADE">
            <w:pPr>
              <w:rPr>
                <w:sz w:val="18"/>
                <w:szCs w:val="18"/>
              </w:rPr>
            </w:pPr>
          </w:p>
          <w:p w14:paraId="12A09872" w14:textId="77777777" w:rsidR="00E616BF" w:rsidRPr="00E73ADE" w:rsidRDefault="00E616BF" w:rsidP="00E73ADE">
            <w:pPr>
              <w:rPr>
                <w:sz w:val="18"/>
                <w:szCs w:val="18"/>
              </w:rPr>
            </w:pPr>
          </w:p>
        </w:tc>
      </w:tr>
      <w:tr w:rsidR="00416456" w:rsidRPr="00E73ADE" w14:paraId="152F1F36" w14:textId="77777777" w:rsidTr="006A032E">
        <w:trPr>
          <w:gridAfter w:val="1"/>
          <w:wAfter w:w="22" w:type="dxa"/>
          <w:trHeight w:val="651"/>
        </w:trPr>
        <w:tc>
          <w:tcPr>
            <w:tcW w:w="1078" w:type="dxa"/>
            <w:tcBorders>
              <w:top w:val="single" w:sz="4" w:space="0" w:color="000000"/>
              <w:left w:val="single" w:sz="4" w:space="0" w:color="000000"/>
              <w:bottom w:val="single" w:sz="4" w:space="0" w:color="000000"/>
              <w:right w:val="single" w:sz="4" w:space="0" w:color="000000"/>
            </w:tcBorders>
            <w:vAlign w:val="center"/>
          </w:tcPr>
          <w:p w14:paraId="7CBD316E" w14:textId="77777777" w:rsidR="00416456" w:rsidRPr="00E73ADE" w:rsidRDefault="00416456" w:rsidP="00E73ADE">
            <w:pPr>
              <w:rPr>
                <w:b/>
                <w:i/>
                <w:sz w:val="18"/>
                <w:szCs w:val="18"/>
              </w:rPr>
            </w:pPr>
            <w:r w:rsidRPr="00E73ADE">
              <w:rPr>
                <w:sz w:val="18"/>
                <w:szCs w:val="18"/>
              </w:rPr>
              <w:t>III.A.2 Q4</w:t>
            </w:r>
          </w:p>
        </w:tc>
        <w:tc>
          <w:tcPr>
            <w:tcW w:w="4052" w:type="dxa"/>
            <w:tcBorders>
              <w:top w:val="single" w:sz="4" w:space="0" w:color="000000"/>
              <w:left w:val="single" w:sz="4" w:space="0" w:color="000000"/>
              <w:bottom w:val="single" w:sz="4" w:space="0" w:color="auto"/>
              <w:right w:val="single" w:sz="4" w:space="0" w:color="000000"/>
            </w:tcBorders>
            <w:vAlign w:val="center"/>
          </w:tcPr>
          <w:p w14:paraId="011E517C" w14:textId="77777777" w:rsidR="00416456" w:rsidRPr="00E73ADE" w:rsidRDefault="00416456" w:rsidP="00E73ADE">
            <w:pPr>
              <w:autoSpaceDE w:val="0"/>
              <w:autoSpaceDN w:val="0"/>
              <w:adjustRightInd w:val="0"/>
              <w:rPr>
                <w:sz w:val="18"/>
                <w:szCs w:val="18"/>
              </w:rPr>
            </w:pPr>
            <w:r w:rsidRPr="00E73ADE">
              <w:rPr>
                <w:sz w:val="18"/>
                <w:szCs w:val="18"/>
              </w:rPr>
              <w:t>What analyses and discussions have led the institution to determine the qualifications of faculty and staff involved in offering DE/CE?</w:t>
            </w:r>
          </w:p>
        </w:tc>
        <w:tc>
          <w:tcPr>
            <w:tcW w:w="4453" w:type="dxa"/>
            <w:gridSpan w:val="2"/>
            <w:tcBorders>
              <w:top w:val="single" w:sz="4" w:space="0" w:color="auto"/>
              <w:left w:val="single" w:sz="4" w:space="0" w:color="000000"/>
              <w:bottom w:val="single" w:sz="4" w:space="0" w:color="auto"/>
              <w:right w:val="single" w:sz="4" w:space="0" w:color="000000"/>
            </w:tcBorders>
            <w:vAlign w:val="center"/>
          </w:tcPr>
          <w:p w14:paraId="0328B3BA" w14:textId="065100F2" w:rsidR="00416456" w:rsidRPr="00E73ADE" w:rsidRDefault="00ED66A4" w:rsidP="0028414A">
            <w:pPr>
              <w:rPr>
                <w:sz w:val="18"/>
                <w:szCs w:val="18"/>
              </w:rPr>
            </w:pPr>
            <w:r>
              <w:rPr>
                <w:sz w:val="18"/>
                <w:szCs w:val="18"/>
              </w:rPr>
              <w:t xml:space="preserve">The college uses a collaborative search committee process to </w:t>
            </w:r>
            <w:r w:rsidRPr="00E73ADE">
              <w:rPr>
                <w:sz w:val="18"/>
                <w:szCs w:val="18"/>
              </w:rPr>
              <w:t>analy</w:t>
            </w:r>
            <w:r w:rsidR="0028414A">
              <w:rPr>
                <w:sz w:val="18"/>
                <w:szCs w:val="18"/>
              </w:rPr>
              <w:t xml:space="preserve">ze, </w:t>
            </w:r>
            <w:r w:rsidRPr="00E73ADE">
              <w:rPr>
                <w:sz w:val="18"/>
                <w:szCs w:val="18"/>
              </w:rPr>
              <w:t>discuss</w:t>
            </w:r>
            <w:r w:rsidR="0028414A">
              <w:rPr>
                <w:sz w:val="18"/>
                <w:szCs w:val="18"/>
              </w:rPr>
              <w:t xml:space="preserve"> </w:t>
            </w:r>
            <w:bookmarkStart w:id="0" w:name="_GoBack"/>
            <w:bookmarkEnd w:id="0"/>
            <w:r>
              <w:rPr>
                <w:sz w:val="18"/>
                <w:szCs w:val="18"/>
              </w:rPr>
              <w:t xml:space="preserve">and </w:t>
            </w:r>
            <w:r w:rsidRPr="00E73ADE">
              <w:rPr>
                <w:sz w:val="18"/>
                <w:szCs w:val="18"/>
              </w:rPr>
              <w:t>determine the qualifications of faculty and staff involved in offering DE/CE</w:t>
            </w:r>
            <w:r>
              <w:rPr>
                <w:sz w:val="18"/>
                <w:szCs w:val="18"/>
              </w:rPr>
              <w:t xml:space="preserve">. </w:t>
            </w:r>
            <w:r w:rsidRPr="00871EEF">
              <w:rPr>
                <w:sz w:val="18"/>
                <w:szCs w:val="18"/>
              </w:rPr>
              <w:t>The position announcement is developed through a collaborative process involving the de</w:t>
            </w:r>
            <w:r>
              <w:rPr>
                <w:sz w:val="18"/>
                <w:szCs w:val="18"/>
              </w:rPr>
              <w:t xml:space="preserve">partment/program faculty. </w:t>
            </w:r>
            <w:r w:rsidRPr="00871EEF">
              <w:rPr>
                <w:sz w:val="18"/>
                <w:szCs w:val="18"/>
              </w:rPr>
              <w:t xml:space="preserve">Develop job related interview questions designed to </w:t>
            </w:r>
            <w:r w:rsidRPr="00871EEF">
              <w:rPr>
                <w:sz w:val="18"/>
                <w:szCs w:val="18"/>
              </w:rPr>
              <w:lastRenderedPageBreak/>
              <w:t>distinguish candidates who will best meet the needs of</w:t>
            </w:r>
            <w:r>
              <w:rPr>
                <w:sz w:val="18"/>
                <w:szCs w:val="18"/>
              </w:rPr>
              <w:t xml:space="preserve"> the department. </w:t>
            </w:r>
            <w:r w:rsidRPr="00871EEF">
              <w:rPr>
                <w:sz w:val="18"/>
                <w:szCs w:val="18"/>
              </w:rPr>
              <w:t xml:space="preserve">Determine the subject matter and format </w:t>
            </w:r>
            <w:r>
              <w:rPr>
                <w:sz w:val="18"/>
                <w:szCs w:val="18"/>
              </w:rPr>
              <w:t xml:space="preserve">(DE/CE) </w:t>
            </w:r>
            <w:r w:rsidRPr="00871EEF">
              <w:rPr>
                <w:sz w:val="18"/>
                <w:szCs w:val="18"/>
              </w:rPr>
              <w:t>of the demonstration of teaching</w:t>
            </w:r>
            <w:r>
              <w:rPr>
                <w:sz w:val="18"/>
                <w:szCs w:val="18"/>
              </w:rPr>
              <w:t>.</w:t>
            </w:r>
          </w:p>
        </w:tc>
        <w:tc>
          <w:tcPr>
            <w:tcW w:w="3827" w:type="dxa"/>
            <w:gridSpan w:val="2"/>
            <w:tcBorders>
              <w:top w:val="single" w:sz="4" w:space="0" w:color="auto"/>
              <w:left w:val="single" w:sz="4" w:space="0" w:color="000000"/>
              <w:bottom w:val="single" w:sz="4" w:space="0" w:color="auto"/>
              <w:right w:val="single" w:sz="4" w:space="0" w:color="000000"/>
            </w:tcBorders>
            <w:vAlign w:val="center"/>
          </w:tcPr>
          <w:p w14:paraId="2162F880" w14:textId="77777777" w:rsidR="00F34188" w:rsidRDefault="00F34188" w:rsidP="00F34188">
            <w:pPr>
              <w:rPr>
                <w:sz w:val="18"/>
                <w:szCs w:val="18"/>
              </w:rPr>
            </w:pPr>
            <w:hyperlink r:id="rId23" w:history="1">
              <w:r w:rsidRPr="00317270">
                <w:rPr>
                  <w:rStyle w:val="Hyperlink"/>
                  <w:sz w:val="18"/>
                  <w:szCs w:val="18"/>
                </w:rPr>
                <w:t>http://www.boarddocs.com/ca/fhda/Board.nsf/goto?open&amp;id=9U32MM02DED2</w:t>
              </w:r>
            </w:hyperlink>
          </w:p>
          <w:p w14:paraId="4B83AA75" w14:textId="77777777" w:rsidR="00416456" w:rsidRPr="00E73ADE" w:rsidRDefault="00416456" w:rsidP="00E73ADE">
            <w:pPr>
              <w:rPr>
                <w:sz w:val="18"/>
                <w:szCs w:val="18"/>
              </w:rPr>
            </w:pPr>
          </w:p>
        </w:tc>
      </w:tr>
      <w:tr w:rsidR="00416456" w:rsidRPr="00E73ADE" w14:paraId="559278EF" w14:textId="77777777" w:rsidTr="006A032E">
        <w:trPr>
          <w:gridAfter w:val="1"/>
          <w:wAfter w:w="22" w:type="dxa"/>
          <w:trHeight w:val="885"/>
        </w:trPr>
        <w:tc>
          <w:tcPr>
            <w:tcW w:w="1078" w:type="dxa"/>
            <w:tcBorders>
              <w:top w:val="single" w:sz="4" w:space="0" w:color="000000"/>
              <w:left w:val="single" w:sz="4" w:space="0" w:color="000000"/>
              <w:bottom w:val="single" w:sz="4" w:space="0" w:color="000000"/>
              <w:right w:val="single" w:sz="4" w:space="0" w:color="000000"/>
            </w:tcBorders>
            <w:vAlign w:val="center"/>
          </w:tcPr>
          <w:p w14:paraId="4BCD1789" w14:textId="77777777" w:rsidR="00416456" w:rsidRPr="00E73ADE" w:rsidRDefault="00416456" w:rsidP="00E73ADE">
            <w:pPr>
              <w:rPr>
                <w:b/>
                <w:i/>
                <w:sz w:val="18"/>
                <w:szCs w:val="18"/>
              </w:rPr>
            </w:pPr>
            <w:r w:rsidRPr="00E73ADE">
              <w:rPr>
                <w:sz w:val="18"/>
                <w:szCs w:val="18"/>
              </w:rPr>
              <w:lastRenderedPageBreak/>
              <w:t>III.A.2 Q5</w:t>
            </w:r>
          </w:p>
        </w:tc>
        <w:tc>
          <w:tcPr>
            <w:tcW w:w="4052" w:type="dxa"/>
            <w:tcBorders>
              <w:top w:val="single" w:sz="4" w:space="0" w:color="auto"/>
              <w:left w:val="single" w:sz="4" w:space="0" w:color="000000"/>
              <w:bottom w:val="single" w:sz="4" w:space="0" w:color="000000"/>
              <w:right w:val="single" w:sz="4" w:space="0" w:color="000000"/>
            </w:tcBorders>
            <w:vAlign w:val="center"/>
          </w:tcPr>
          <w:p w14:paraId="160CB019" w14:textId="77777777" w:rsidR="00416456" w:rsidRPr="00E73ADE" w:rsidRDefault="00416456" w:rsidP="00E73ADE">
            <w:pPr>
              <w:autoSpaceDE w:val="0"/>
              <w:autoSpaceDN w:val="0"/>
              <w:adjustRightInd w:val="0"/>
              <w:rPr>
                <w:sz w:val="18"/>
                <w:szCs w:val="18"/>
              </w:rPr>
            </w:pPr>
            <w:r w:rsidRPr="00E73ADE">
              <w:rPr>
                <w:sz w:val="18"/>
                <w:szCs w:val="18"/>
              </w:rPr>
              <w:t>By what methods does the college define and evaluate “effective teaching” in its hiring processes for faculty to be involved in DE/CE? How is that effectiveness judged?</w:t>
            </w:r>
          </w:p>
        </w:tc>
        <w:tc>
          <w:tcPr>
            <w:tcW w:w="4453" w:type="dxa"/>
            <w:gridSpan w:val="2"/>
            <w:tcBorders>
              <w:top w:val="single" w:sz="4" w:space="0" w:color="auto"/>
              <w:left w:val="single" w:sz="4" w:space="0" w:color="000000"/>
              <w:bottom w:val="single" w:sz="4" w:space="0" w:color="auto"/>
              <w:right w:val="single" w:sz="4" w:space="0" w:color="000000"/>
            </w:tcBorders>
            <w:vAlign w:val="center"/>
          </w:tcPr>
          <w:p w14:paraId="7FCC73F0" w14:textId="14A92E5C" w:rsidR="00416456" w:rsidRPr="00E73ADE" w:rsidRDefault="00F34188" w:rsidP="00F34188">
            <w:pPr>
              <w:rPr>
                <w:sz w:val="18"/>
                <w:szCs w:val="18"/>
              </w:rPr>
            </w:pPr>
            <w:r>
              <w:rPr>
                <w:sz w:val="18"/>
                <w:szCs w:val="18"/>
              </w:rPr>
              <w:t xml:space="preserve">As per </w:t>
            </w:r>
            <w:r w:rsidRPr="00AA5DD7">
              <w:rPr>
                <w:sz w:val="18"/>
                <w:szCs w:val="18"/>
              </w:rPr>
              <w:t>AP 4130 District Hiring Procedures</w:t>
            </w:r>
            <w:r>
              <w:rPr>
                <w:sz w:val="18"/>
                <w:szCs w:val="18"/>
              </w:rPr>
              <w:t>, the college uses demonstrations, interview questions, tests and checks references to d</w:t>
            </w:r>
            <w:r w:rsidRPr="008E6851">
              <w:rPr>
                <w:sz w:val="18"/>
                <w:szCs w:val="18"/>
              </w:rPr>
              <w:t xml:space="preserve">etermine </w:t>
            </w:r>
            <w:r>
              <w:rPr>
                <w:sz w:val="18"/>
                <w:szCs w:val="18"/>
              </w:rPr>
              <w:t xml:space="preserve">a candidate’s effectiveness. The candidate is evaluated on </w:t>
            </w:r>
            <w:r w:rsidRPr="008E6851">
              <w:rPr>
                <w:sz w:val="18"/>
                <w:szCs w:val="18"/>
              </w:rPr>
              <w:t>the subject matter</w:t>
            </w:r>
            <w:r>
              <w:rPr>
                <w:sz w:val="18"/>
                <w:szCs w:val="18"/>
              </w:rPr>
              <w:t xml:space="preserve">, </w:t>
            </w:r>
            <w:r w:rsidRPr="008E6851">
              <w:rPr>
                <w:sz w:val="18"/>
                <w:szCs w:val="18"/>
              </w:rPr>
              <w:t>demonstration of teaching skills</w:t>
            </w:r>
            <w:r>
              <w:rPr>
                <w:sz w:val="18"/>
                <w:szCs w:val="18"/>
              </w:rPr>
              <w:t>, and experience. Teaching d</w:t>
            </w:r>
            <w:r w:rsidRPr="008E6851">
              <w:rPr>
                <w:sz w:val="18"/>
                <w:szCs w:val="18"/>
              </w:rPr>
              <w:t>emonstration</w:t>
            </w:r>
            <w:r>
              <w:rPr>
                <w:sz w:val="18"/>
                <w:szCs w:val="18"/>
              </w:rPr>
              <w:t>s</w:t>
            </w:r>
            <w:r w:rsidRPr="008E6851">
              <w:rPr>
                <w:sz w:val="18"/>
                <w:szCs w:val="18"/>
              </w:rPr>
              <w:t xml:space="preserve"> should reflect the candidate’s ability to meet the needs of </w:t>
            </w:r>
            <w:r>
              <w:rPr>
                <w:sz w:val="18"/>
                <w:szCs w:val="18"/>
              </w:rPr>
              <w:t xml:space="preserve">the DE/CE position. The search committee evaluates the </w:t>
            </w:r>
            <w:r w:rsidRPr="00E73ADE">
              <w:rPr>
                <w:sz w:val="18"/>
                <w:szCs w:val="18"/>
              </w:rPr>
              <w:t>effectiveness</w:t>
            </w:r>
            <w:r>
              <w:rPr>
                <w:sz w:val="18"/>
                <w:szCs w:val="18"/>
              </w:rPr>
              <w:t xml:space="preserve"> of each candidate based on the DE/CE job description and the candidate’s ability to meet the needs of the DE/CE department</w:t>
            </w:r>
          </w:p>
        </w:tc>
        <w:tc>
          <w:tcPr>
            <w:tcW w:w="3827" w:type="dxa"/>
            <w:gridSpan w:val="2"/>
            <w:tcBorders>
              <w:top w:val="single" w:sz="4" w:space="0" w:color="auto"/>
              <w:left w:val="single" w:sz="4" w:space="0" w:color="000000"/>
              <w:bottom w:val="single" w:sz="4" w:space="0" w:color="auto"/>
              <w:right w:val="single" w:sz="4" w:space="0" w:color="000000"/>
            </w:tcBorders>
            <w:vAlign w:val="center"/>
          </w:tcPr>
          <w:p w14:paraId="467E4818" w14:textId="77777777" w:rsidR="00F34188" w:rsidRDefault="00F34188" w:rsidP="00F34188">
            <w:pPr>
              <w:rPr>
                <w:sz w:val="18"/>
                <w:szCs w:val="18"/>
              </w:rPr>
            </w:pPr>
            <w:hyperlink r:id="rId24" w:history="1">
              <w:r w:rsidRPr="00317270">
                <w:rPr>
                  <w:rStyle w:val="Hyperlink"/>
                  <w:sz w:val="18"/>
                  <w:szCs w:val="18"/>
                </w:rPr>
                <w:t>http://www.boarddocs.com/ca/fhda/Board.nsf/goto?open&amp;id=9U32MM02DED2</w:t>
              </w:r>
            </w:hyperlink>
          </w:p>
          <w:p w14:paraId="6188BB9E" w14:textId="77777777" w:rsidR="00416456" w:rsidRPr="00E73ADE" w:rsidRDefault="00416456" w:rsidP="00E73ADE">
            <w:pPr>
              <w:rPr>
                <w:sz w:val="18"/>
                <w:szCs w:val="18"/>
              </w:rPr>
            </w:pPr>
          </w:p>
        </w:tc>
      </w:tr>
      <w:tr w:rsidR="00416456" w:rsidRPr="00E73ADE" w14:paraId="11884FD6" w14:textId="77777777" w:rsidTr="006A032E">
        <w:trPr>
          <w:gridAfter w:val="1"/>
          <w:wAfter w:w="22" w:type="dxa"/>
          <w:trHeight w:val="633"/>
        </w:trPr>
        <w:tc>
          <w:tcPr>
            <w:tcW w:w="13410" w:type="dxa"/>
            <w:gridSpan w:val="6"/>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6F364F2C" w14:textId="77777777" w:rsidR="00416456" w:rsidRPr="00E73ADE" w:rsidRDefault="00416456" w:rsidP="00E73ADE">
            <w:pPr>
              <w:rPr>
                <w:sz w:val="18"/>
                <w:szCs w:val="18"/>
              </w:rPr>
            </w:pPr>
            <w:r w:rsidRPr="00E73ADE">
              <w:rPr>
                <w:b/>
                <w:sz w:val="18"/>
                <w:szCs w:val="18"/>
              </w:rPr>
              <w:t>III.A.3</w:t>
            </w:r>
            <w:r w:rsidRPr="00E73ADE">
              <w:rPr>
                <w:sz w:val="18"/>
                <w:szCs w:val="18"/>
              </w:rPr>
              <w:t xml:space="preserve"> - Administrators and other employees responsible for educational programs and services possess qualifications necessary to perform duties required to sustain institutional effectiveness and academic quality.</w:t>
            </w:r>
          </w:p>
        </w:tc>
      </w:tr>
      <w:tr w:rsidR="00416456" w:rsidRPr="00E73ADE" w14:paraId="773A8AA6" w14:textId="77777777" w:rsidTr="006A032E">
        <w:trPr>
          <w:gridAfter w:val="1"/>
          <w:wAfter w:w="22" w:type="dxa"/>
          <w:trHeight w:val="633"/>
        </w:trPr>
        <w:tc>
          <w:tcPr>
            <w:tcW w:w="13410" w:type="dxa"/>
            <w:gridSpan w:val="6"/>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356B7A2B" w14:textId="77777777" w:rsidR="00416456" w:rsidRPr="00E73ADE" w:rsidRDefault="00416456" w:rsidP="00E73ADE">
            <w:pPr>
              <w:rPr>
                <w:sz w:val="18"/>
                <w:szCs w:val="18"/>
              </w:rPr>
            </w:pPr>
            <w:r w:rsidRPr="00E73ADE">
              <w:rPr>
                <w:b/>
                <w:sz w:val="18"/>
                <w:szCs w:val="18"/>
              </w:rPr>
              <w:t>III.A.4</w:t>
            </w:r>
            <w:r w:rsidRPr="00E73ADE">
              <w:rPr>
                <w:sz w:val="18"/>
                <w:szCs w:val="18"/>
              </w:rPr>
              <w:t xml:space="preserve"> - Required degrees held by faculty, administrators and other employees are from institutions accredited by recognized U.S. accrediting agencies. Degrees from non</w:t>
            </w:r>
            <w:r>
              <w:rPr>
                <w:sz w:val="18"/>
                <w:szCs w:val="18"/>
              </w:rPr>
              <w:t xml:space="preserve"> </w:t>
            </w:r>
            <w:r w:rsidRPr="00E73ADE">
              <w:rPr>
                <w:sz w:val="18"/>
                <w:szCs w:val="18"/>
              </w:rPr>
              <w:t>U.S. institutions are recognized only if equivalence has been established.</w:t>
            </w:r>
          </w:p>
        </w:tc>
      </w:tr>
      <w:tr w:rsidR="00416456" w:rsidRPr="00E73ADE" w14:paraId="4D7F19EF" w14:textId="77777777" w:rsidTr="006A032E">
        <w:trPr>
          <w:gridAfter w:val="1"/>
          <w:wAfter w:w="22" w:type="dxa"/>
          <w:trHeight w:val="543"/>
        </w:trPr>
        <w:tc>
          <w:tcPr>
            <w:tcW w:w="1078" w:type="dxa"/>
            <w:tcBorders>
              <w:top w:val="single" w:sz="4" w:space="0" w:color="000000"/>
              <w:left w:val="single" w:sz="4" w:space="0" w:color="000000"/>
              <w:bottom w:val="single" w:sz="4" w:space="0" w:color="000000"/>
              <w:right w:val="single" w:sz="4" w:space="0" w:color="000000"/>
            </w:tcBorders>
            <w:vAlign w:val="center"/>
          </w:tcPr>
          <w:p w14:paraId="1BE60A01" w14:textId="77777777" w:rsidR="00416456" w:rsidRPr="00E73ADE" w:rsidRDefault="00416456" w:rsidP="00E73ADE">
            <w:pPr>
              <w:rPr>
                <w:b/>
                <w:i/>
                <w:sz w:val="18"/>
                <w:szCs w:val="18"/>
              </w:rPr>
            </w:pPr>
            <w:r w:rsidRPr="00E73ADE">
              <w:rPr>
                <w:sz w:val="18"/>
                <w:szCs w:val="18"/>
              </w:rPr>
              <w:t>III.A.4 Q1</w:t>
            </w:r>
          </w:p>
        </w:tc>
        <w:tc>
          <w:tcPr>
            <w:tcW w:w="4052" w:type="dxa"/>
            <w:tcBorders>
              <w:top w:val="single" w:sz="4" w:space="0" w:color="auto"/>
              <w:left w:val="single" w:sz="4" w:space="0" w:color="000000"/>
              <w:bottom w:val="single" w:sz="4" w:space="0" w:color="000000"/>
              <w:right w:val="single" w:sz="4" w:space="0" w:color="000000"/>
            </w:tcBorders>
            <w:vAlign w:val="center"/>
          </w:tcPr>
          <w:p w14:paraId="631A7A0A" w14:textId="77777777" w:rsidR="00416456" w:rsidRPr="00E73ADE" w:rsidRDefault="00416456" w:rsidP="00E73ADE">
            <w:pPr>
              <w:autoSpaceDE w:val="0"/>
              <w:autoSpaceDN w:val="0"/>
              <w:adjustRightInd w:val="0"/>
              <w:rPr>
                <w:sz w:val="18"/>
                <w:szCs w:val="18"/>
              </w:rPr>
            </w:pPr>
            <w:r w:rsidRPr="00E73ADE">
              <w:rPr>
                <w:sz w:val="18"/>
                <w:szCs w:val="18"/>
              </w:rPr>
              <w:t>By what means does the institution verify the qualifications of applicants and newly hired personnel?</w:t>
            </w:r>
          </w:p>
        </w:tc>
        <w:tc>
          <w:tcPr>
            <w:tcW w:w="4453" w:type="dxa"/>
            <w:gridSpan w:val="2"/>
            <w:tcBorders>
              <w:top w:val="single" w:sz="4" w:space="0" w:color="auto"/>
              <w:left w:val="single" w:sz="4" w:space="0" w:color="000000"/>
              <w:bottom w:val="single" w:sz="4" w:space="0" w:color="auto"/>
              <w:right w:val="single" w:sz="4" w:space="0" w:color="000000"/>
            </w:tcBorders>
            <w:vAlign w:val="center"/>
          </w:tcPr>
          <w:p w14:paraId="09C8BBE2" w14:textId="77777777" w:rsidR="00416456" w:rsidRPr="00E73ADE" w:rsidRDefault="00416456" w:rsidP="00E73ADE">
            <w:pPr>
              <w:rPr>
                <w:sz w:val="18"/>
                <w:szCs w:val="18"/>
              </w:rPr>
            </w:pPr>
          </w:p>
        </w:tc>
        <w:tc>
          <w:tcPr>
            <w:tcW w:w="3827" w:type="dxa"/>
            <w:gridSpan w:val="2"/>
            <w:tcBorders>
              <w:top w:val="single" w:sz="4" w:space="0" w:color="auto"/>
              <w:left w:val="single" w:sz="4" w:space="0" w:color="000000"/>
              <w:bottom w:val="single" w:sz="4" w:space="0" w:color="auto"/>
              <w:right w:val="single" w:sz="4" w:space="0" w:color="000000"/>
            </w:tcBorders>
            <w:vAlign w:val="center"/>
          </w:tcPr>
          <w:p w14:paraId="74DC964E" w14:textId="77777777" w:rsidR="00416456" w:rsidRPr="00E73ADE" w:rsidRDefault="00416456" w:rsidP="00E73ADE">
            <w:pPr>
              <w:rPr>
                <w:sz w:val="18"/>
                <w:szCs w:val="18"/>
              </w:rPr>
            </w:pPr>
          </w:p>
        </w:tc>
      </w:tr>
      <w:tr w:rsidR="00416456" w:rsidRPr="00E73ADE" w14:paraId="6839837D" w14:textId="77777777" w:rsidTr="006A032E">
        <w:trPr>
          <w:gridAfter w:val="1"/>
          <w:wAfter w:w="22" w:type="dxa"/>
          <w:trHeight w:val="489"/>
        </w:trPr>
        <w:tc>
          <w:tcPr>
            <w:tcW w:w="1078" w:type="dxa"/>
            <w:tcBorders>
              <w:top w:val="single" w:sz="4" w:space="0" w:color="000000"/>
              <w:left w:val="single" w:sz="4" w:space="0" w:color="000000"/>
              <w:bottom w:val="single" w:sz="4" w:space="0" w:color="000000"/>
              <w:right w:val="single" w:sz="4" w:space="0" w:color="000000"/>
            </w:tcBorders>
            <w:vAlign w:val="center"/>
          </w:tcPr>
          <w:p w14:paraId="2012B95F" w14:textId="77777777" w:rsidR="00416456" w:rsidRPr="00E73ADE" w:rsidRDefault="00416456" w:rsidP="00E73ADE">
            <w:pPr>
              <w:rPr>
                <w:b/>
                <w:i/>
                <w:sz w:val="18"/>
                <w:szCs w:val="18"/>
              </w:rPr>
            </w:pPr>
            <w:r w:rsidRPr="00E73ADE">
              <w:rPr>
                <w:sz w:val="18"/>
                <w:szCs w:val="18"/>
              </w:rPr>
              <w:t>III.A.4 Q2</w:t>
            </w:r>
          </w:p>
        </w:tc>
        <w:tc>
          <w:tcPr>
            <w:tcW w:w="4052" w:type="dxa"/>
            <w:tcBorders>
              <w:top w:val="single" w:sz="4" w:space="0" w:color="000000"/>
              <w:left w:val="single" w:sz="4" w:space="0" w:color="000000"/>
              <w:bottom w:val="single" w:sz="4" w:space="0" w:color="auto"/>
              <w:right w:val="single" w:sz="4" w:space="0" w:color="000000"/>
            </w:tcBorders>
            <w:vAlign w:val="center"/>
          </w:tcPr>
          <w:p w14:paraId="095E394C" w14:textId="77777777" w:rsidR="00416456" w:rsidRPr="00E73ADE" w:rsidRDefault="00416456" w:rsidP="00E73ADE">
            <w:pPr>
              <w:autoSpaceDE w:val="0"/>
              <w:autoSpaceDN w:val="0"/>
              <w:adjustRightInd w:val="0"/>
              <w:rPr>
                <w:sz w:val="18"/>
                <w:szCs w:val="18"/>
              </w:rPr>
            </w:pPr>
            <w:r w:rsidRPr="00E73ADE">
              <w:rPr>
                <w:sz w:val="18"/>
                <w:szCs w:val="18"/>
              </w:rPr>
              <w:t>How does the college check the equivalency of degrees from non-U.S. institutions?</w:t>
            </w:r>
          </w:p>
        </w:tc>
        <w:tc>
          <w:tcPr>
            <w:tcW w:w="4453" w:type="dxa"/>
            <w:gridSpan w:val="2"/>
            <w:tcBorders>
              <w:top w:val="single" w:sz="4" w:space="0" w:color="auto"/>
              <w:left w:val="single" w:sz="4" w:space="0" w:color="000000"/>
              <w:bottom w:val="single" w:sz="4" w:space="0" w:color="auto"/>
              <w:right w:val="single" w:sz="4" w:space="0" w:color="000000"/>
            </w:tcBorders>
            <w:vAlign w:val="center"/>
          </w:tcPr>
          <w:p w14:paraId="7EC8CC88" w14:textId="77777777" w:rsidR="00416456" w:rsidRPr="00E73ADE" w:rsidRDefault="00416456" w:rsidP="00E73ADE">
            <w:pPr>
              <w:rPr>
                <w:sz w:val="18"/>
                <w:szCs w:val="18"/>
              </w:rPr>
            </w:pPr>
          </w:p>
        </w:tc>
        <w:tc>
          <w:tcPr>
            <w:tcW w:w="3827" w:type="dxa"/>
            <w:gridSpan w:val="2"/>
            <w:tcBorders>
              <w:top w:val="single" w:sz="4" w:space="0" w:color="auto"/>
              <w:left w:val="single" w:sz="4" w:space="0" w:color="000000"/>
              <w:bottom w:val="single" w:sz="4" w:space="0" w:color="auto"/>
              <w:right w:val="single" w:sz="4" w:space="0" w:color="000000"/>
            </w:tcBorders>
            <w:vAlign w:val="center"/>
          </w:tcPr>
          <w:p w14:paraId="785B78E3" w14:textId="77777777" w:rsidR="00416456" w:rsidRPr="00E73ADE" w:rsidRDefault="00416456" w:rsidP="00E73ADE">
            <w:pPr>
              <w:rPr>
                <w:sz w:val="18"/>
                <w:szCs w:val="18"/>
              </w:rPr>
            </w:pPr>
          </w:p>
        </w:tc>
      </w:tr>
      <w:tr w:rsidR="00416456" w:rsidRPr="00E73ADE" w14:paraId="131BD645" w14:textId="77777777" w:rsidTr="006A032E">
        <w:trPr>
          <w:gridAfter w:val="1"/>
          <w:wAfter w:w="22" w:type="dxa"/>
          <w:trHeight w:val="525"/>
        </w:trPr>
        <w:tc>
          <w:tcPr>
            <w:tcW w:w="1078" w:type="dxa"/>
            <w:tcBorders>
              <w:top w:val="single" w:sz="4" w:space="0" w:color="000000"/>
              <w:left w:val="single" w:sz="4" w:space="0" w:color="000000"/>
              <w:bottom w:val="single" w:sz="4" w:space="0" w:color="000000"/>
              <w:right w:val="single" w:sz="4" w:space="0" w:color="000000"/>
            </w:tcBorders>
            <w:vAlign w:val="center"/>
          </w:tcPr>
          <w:p w14:paraId="01764953" w14:textId="77777777" w:rsidR="00416456" w:rsidRPr="00E73ADE" w:rsidRDefault="00416456" w:rsidP="00E73ADE">
            <w:pPr>
              <w:rPr>
                <w:b/>
                <w:i/>
                <w:sz w:val="18"/>
                <w:szCs w:val="18"/>
              </w:rPr>
            </w:pPr>
            <w:r w:rsidRPr="00E73ADE">
              <w:rPr>
                <w:sz w:val="18"/>
                <w:szCs w:val="18"/>
              </w:rPr>
              <w:t>III.A.4 Q3</w:t>
            </w:r>
          </w:p>
        </w:tc>
        <w:tc>
          <w:tcPr>
            <w:tcW w:w="4052" w:type="dxa"/>
            <w:tcBorders>
              <w:top w:val="single" w:sz="4" w:space="0" w:color="auto"/>
              <w:left w:val="single" w:sz="4" w:space="0" w:color="000000"/>
              <w:bottom w:val="single" w:sz="4" w:space="0" w:color="000000"/>
              <w:right w:val="single" w:sz="4" w:space="0" w:color="000000"/>
            </w:tcBorders>
            <w:vAlign w:val="center"/>
          </w:tcPr>
          <w:p w14:paraId="31E7B2BF" w14:textId="77777777" w:rsidR="00416456" w:rsidRPr="00E73ADE" w:rsidRDefault="00416456" w:rsidP="00E73ADE">
            <w:pPr>
              <w:autoSpaceDE w:val="0"/>
              <w:autoSpaceDN w:val="0"/>
              <w:adjustRightInd w:val="0"/>
              <w:rPr>
                <w:sz w:val="18"/>
                <w:szCs w:val="18"/>
              </w:rPr>
            </w:pPr>
            <w:r w:rsidRPr="00E73ADE">
              <w:rPr>
                <w:sz w:val="18"/>
                <w:szCs w:val="18"/>
              </w:rPr>
              <w:t>What evidence is there that hiring processes yield highly qualified employees?</w:t>
            </w:r>
          </w:p>
        </w:tc>
        <w:tc>
          <w:tcPr>
            <w:tcW w:w="4453" w:type="dxa"/>
            <w:gridSpan w:val="2"/>
            <w:tcBorders>
              <w:top w:val="single" w:sz="4" w:space="0" w:color="auto"/>
              <w:left w:val="single" w:sz="4" w:space="0" w:color="000000"/>
              <w:bottom w:val="single" w:sz="4" w:space="0" w:color="auto"/>
              <w:right w:val="single" w:sz="4" w:space="0" w:color="000000"/>
            </w:tcBorders>
            <w:vAlign w:val="center"/>
          </w:tcPr>
          <w:p w14:paraId="20C108B4" w14:textId="77777777" w:rsidR="00416456" w:rsidRPr="00E73ADE" w:rsidRDefault="00416456" w:rsidP="00E73ADE">
            <w:pPr>
              <w:rPr>
                <w:sz w:val="18"/>
                <w:szCs w:val="18"/>
              </w:rPr>
            </w:pPr>
          </w:p>
        </w:tc>
        <w:tc>
          <w:tcPr>
            <w:tcW w:w="3827" w:type="dxa"/>
            <w:gridSpan w:val="2"/>
            <w:tcBorders>
              <w:top w:val="single" w:sz="4" w:space="0" w:color="auto"/>
              <w:left w:val="single" w:sz="4" w:space="0" w:color="000000"/>
              <w:bottom w:val="single" w:sz="4" w:space="0" w:color="auto"/>
              <w:right w:val="single" w:sz="4" w:space="0" w:color="000000"/>
            </w:tcBorders>
            <w:vAlign w:val="center"/>
          </w:tcPr>
          <w:p w14:paraId="2877B307" w14:textId="77777777" w:rsidR="00416456" w:rsidRPr="00E73ADE" w:rsidRDefault="00416456" w:rsidP="00E73ADE">
            <w:pPr>
              <w:rPr>
                <w:sz w:val="18"/>
                <w:szCs w:val="18"/>
              </w:rPr>
            </w:pPr>
          </w:p>
        </w:tc>
      </w:tr>
      <w:tr w:rsidR="00416456" w:rsidRPr="00E73ADE" w14:paraId="0BEB1019" w14:textId="77777777" w:rsidTr="006A032E">
        <w:trPr>
          <w:gridAfter w:val="1"/>
          <w:wAfter w:w="22" w:type="dxa"/>
          <w:trHeight w:val="615"/>
        </w:trPr>
        <w:tc>
          <w:tcPr>
            <w:tcW w:w="1078" w:type="dxa"/>
            <w:tcBorders>
              <w:top w:val="single" w:sz="4" w:space="0" w:color="000000"/>
              <w:left w:val="single" w:sz="4" w:space="0" w:color="000000"/>
              <w:bottom w:val="single" w:sz="4" w:space="0" w:color="000000"/>
              <w:right w:val="single" w:sz="4" w:space="0" w:color="000000"/>
            </w:tcBorders>
            <w:vAlign w:val="center"/>
          </w:tcPr>
          <w:p w14:paraId="2DF7D22C" w14:textId="77777777" w:rsidR="00416456" w:rsidRPr="00E73ADE" w:rsidRDefault="00416456" w:rsidP="00E73ADE">
            <w:pPr>
              <w:rPr>
                <w:b/>
                <w:i/>
                <w:sz w:val="18"/>
                <w:szCs w:val="18"/>
              </w:rPr>
            </w:pPr>
            <w:r w:rsidRPr="00E73ADE">
              <w:rPr>
                <w:sz w:val="18"/>
                <w:szCs w:val="18"/>
              </w:rPr>
              <w:t>III.A.4 Q4</w:t>
            </w:r>
          </w:p>
        </w:tc>
        <w:tc>
          <w:tcPr>
            <w:tcW w:w="4052" w:type="dxa"/>
            <w:tcBorders>
              <w:top w:val="single" w:sz="4" w:space="0" w:color="000000"/>
              <w:left w:val="single" w:sz="4" w:space="0" w:color="000000"/>
              <w:bottom w:val="single" w:sz="4" w:space="0" w:color="000000"/>
              <w:right w:val="single" w:sz="4" w:space="0" w:color="000000"/>
            </w:tcBorders>
            <w:vAlign w:val="center"/>
          </w:tcPr>
          <w:p w14:paraId="1746AD8D" w14:textId="77777777" w:rsidR="00416456" w:rsidRPr="00E73ADE" w:rsidRDefault="00416456" w:rsidP="00E73ADE">
            <w:pPr>
              <w:autoSpaceDE w:val="0"/>
              <w:autoSpaceDN w:val="0"/>
              <w:adjustRightInd w:val="0"/>
              <w:rPr>
                <w:sz w:val="18"/>
                <w:szCs w:val="18"/>
              </w:rPr>
            </w:pPr>
            <w:r w:rsidRPr="00E73ADE">
              <w:rPr>
                <w:sz w:val="18"/>
                <w:szCs w:val="18"/>
              </w:rPr>
              <w:t>What analyses and discussions have led the institution to determine the qualifications of faculty and staff involved in offering DE/CE?</w:t>
            </w:r>
          </w:p>
        </w:tc>
        <w:tc>
          <w:tcPr>
            <w:tcW w:w="4453" w:type="dxa"/>
            <w:gridSpan w:val="2"/>
            <w:tcBorders>
              <w:top w:val="single" w:sz="4" w:space="0" w:color="auto"/>
              <w:left w:val="single" w:sz="4" w:space="0" w:color="000000"/>
              <w:bottom w:val="single" w:sz="4" w:space="0" w:color="auto"/>
              <w:right w:val="single" w:sz="4" w:space="0" w:color="000000"/>
            </w:tcBorders>
            <w:vAlign w:val="center"/>
          </w:tcPr>
          <w:p w14:paraId="0D7CC7F7" w14:textId="77777777" w:rsidR="00416456" w:rsidRPr="00E73ADE" w:rsidRDefault="00416456" w:rsidP="00E73ADE">
            <w:pPr>
              <w:rPr>
                <w:sz w:val="18"/>
                <w:szCs w:val="18"/>
              </w:rPr>
            </w:pPr>
          </w:p>
        </w:tc>
        <w:tc>
          <w:tcPr>
            <w:tcW w:w="3827" w:type="dxa"/>
            <w:gridSpan w:val="2"/>
            <w:tcBorders>
              <w:top w:val="single" w:sz="4" w:space="0" w:color="auto"/>
              <w:left w:val="single" w:sz="4" w:space="0" w:color="000000"/>
              <w:bottom w:val="single" w:sz="4" w:space="0" w:color="auto"/>
              <w:right w:val="single" w:sz="4" w:space="0" w:color="000000"/>
            </w:tcBorders>
            <w:vAlign w:val="center"/>
          </w:tcPr>
          <w:p w14:paraId="07100060" w14:textId="77777777" w:rsidR="00416456" w:rsidRPr="00E73ADE" w:rsidRDefault="00416456" w:rsidP="00E73ADE">
            <w:pPr>
              <w:rPr>
                <w:sz w:val="18"/>
                <w:szCs w:val="18"/>
              </w:rPr>
            </w:pPr>
          </w:p>
        </w:tc>
      </w:tr>
      <w:tr w:rsidR="00416456" w:rsidRPr="00E73ADE" w14:paraId="381801AB" w14:textId="77777777" w:rsidTr="006A032E">
        <w:trPr>
          <w:gridAfter w:val="1"/>
          <w:wAfter w:w="22" w:type="dxa"/>
          <w:trHeight w:val="697"/>
        </w:trPr>
        <w:tc>
          <w:tcPr>
            <w:tcW w:w="13410" w:type="dxa"/>
            <w:gridSpan w:val="6"/>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53D5472A" w14:textId="77777777" w:rsidR="00416456" w:rsidRPr="00E73ADE" w:rsidRDefault="00416456" w:rsidP="00E73ADE">
            <w:pPr>
              <w:rPr>
                <w:sz w:val="18"/>
                <w:szCs w:val="18"/>
              </w:rPr>
            </w:pPr>
            <w:r w:rsidRPr="00E73ADE">
              <w:rPr>
                <w:b/>
                <w:sz w:val="18"/>
                <w:szCs w:val="18"/>
              </w:rPr>
              <w:t>II.A.5</w:t>
            </w:r>
            <w:r w:rsidRPr="00E73ADE">
              <w:rPr>
                <w:sz w:val="18"/>
                <w:szCs w:val="18"/>
              </w:rPr>
              <w:t xml:space="preserve"> - The institution assures the effectiveness of its human resources by evaluating all personnel systematically and at stated intervals. The institution establishes written criteria for evaluating all personnel, including performance of assigned duties and participation in institutional responsibilities and other activities appropriate to their expertise. Evaluation processes seek to assess effectiveness of personnel and encourage improvement. Actions taken following evaluations are formal, timely, and documented.</w:t>
            </w:r>
          </w:p>
        </w:tc>
      </w:tr>
      <w:tr w:rsidR="00416456" w:rsidRPr="00E73ADE" w14:paraId="38317607" w14:textId="77777777" w:rsidTr="006A032E">
        <w:trPr>
          <w:gridAfter w:val="1"/>
          <w:wAfter w:w="22" w:type="dxa"/>
          <w:trHeight w:val="540"/>
        </w:trPr>
        <w:tc>
          <w:tcPr>
            <w:tcW w:w="1078" w:type="dxa"/>
            <w:tcBorders>
              <w:top w:val="single" w:sz="4" w:space="0" w:color="000000"/>
              <w:left w:val="single" w:sz="4" w:space="0" w:color="000000"/>
              <w:bottom w:val="single" w:sz="4" w:space="0" w:color="000000"/>
              <w:right w:val="single" w:sz="4" w:space="0" w:color="000000"/>
            </w:tcBorders>
            <w:vAlign w:val="center"/>
          </w:tcPr>
          <w:p w14:paraId="0C04D265" w14:textId="77777777" w:rsidR="00416456" w:rsidRPr="00E73ADE" w:rsidRDefault="00416456" w:rsidP="00E73ADE">
            <w:pPr>
              <w:rPr>
                <w:b/>
                <w:i/>
                <w:sz w:val="18"/>
                <w:szCs w:val="18"/>
              </w:rPr>
            </w:pPr>
            <w:r w:rsidRPr="00E73ADE">
              <w:rPr>
                <w:sz w:val="18"/>
                <w:szCs w:val="18"/>
              </w:rPr>
              <w:t>III.A.5 Q1</w:t>
            </w:r>
          </w:p>
        </w:tc>
        <w:tc>
          <w:tcPr>
            <w:tcW w:w="4052" w:type="dxa"/>
            <w:tcBorders>
              <w:top w:val="single" w:sz="4" w:space="0" w:color="auto"/>
              <w:left w:val="single" w:sz="4" w:space="0" w:color="000000"/>
              <w:bottom w:val="single" w:sz="4" w:space="0" w:color="000000"/>
              <w:right w:val="single" w:sz="4" w:space="0" w:color="000000"/>
            </w:tcBorders>
            <w:vAlign w:val="center"/>
          </w:tcPr>
          <w:p w14:paraId="300814EE" w14:textId="77777777" w:rsidR="00416456" w:rsidRPr="00E73ADE" w:rsidRDefault="00416456" w:rsidP="00E73ADE">
            <w:pPr>
              <w:autoSpaceDE w:val="0"/>
              <w:autoSpaceDN w:val="0"/>
              <w:adjustRightInd w:val="0"/>
              <w:rPr>
                <w:sz w:val="18"/>
                <w:szCs w:val="18"/>
              </w:rPr>
            </w:pPr>
            <w:r w:rsidRPr="00E73ADE">
              <w:rPr>
                <w:sz w:val="18"/>
                <w:szCs w:val="18"/>
              </w:rPr>
              <w:t>What process is in place to assure that evaluations lead to improvement of job performance?</w:t>
            </w:r>
          </w:p>
        </w:tc>
        <w:tc>
          <w:tcPr>
            <w:tcW w:w="4453" w:type="dxa"/>
            <w:gridSpan w:val="2"/>
            <w:tcBorders>
              <w:top w:val="single" w:sz="4" w:space="0" w:color="auto"/>
              <w:left w:val="single" w:sz="4" w:space="0" w:color="000000"/>
              <w:bottom w:val="single" w:sz="4" w:space="0" w:color="auto"/>
              <w:right w:val="single" w:sz="4" w:space="0" w:color="000000"/>
            </w:tcBorders>
            <w:vAlign w:val="center"/>
          </w:tcPr>
          <w:p w14:paraId="4117B6B1" w14:textId="77777777" w:rsidR="00416456" w:rsidRPr="00E73ADE" w:rsidRDefault="00416456" w:rsidP="00E73ADE">
            <w:pPr>
              <w:rPr>
                <w:sz w:val="18"/>
                <w:szCs w:val="18"/>
              </w:rPr>
            </w:pPr>
          </w:p>
        </w:tc>
        <w:tc>
          <w:tcPr>
            <w:tcW w:w="3827" w:type="dxa"/>
            <w:gridSpan w:val="2"/>
            <w:tcBorders>
              <w:top w:val="single" w:sz="4" w:space="0" w:color="auto"/>
              <w:left w:val="single" w:sz="4" w:space="0" w:color="000000"/>
              <w:bottom w:val="single" w:sz="4" w:space="0" w:color="auto"/>
              <w:right w:val="single" w:sz="4" w:space="0" w:color="000000"/>
            </w:tcBorders>
            <w:vAlign w:val="center"/>
          </w:tcPr>
          <w:p w14:paraId="45C88209" w14:textId="77777777" w:rsidR="00416456" w:rsidRPr="00E73ADE" w:rsidRDefault="00416456" w:rsidP="00E73ADE">
            <w:pPr>
              <w:rPr>
                <w:sz w:val="18"/>
                <w:szCs w:val="18"/>
              </w:rPr>
            </w:pPr>
          </w:p>
        </w:tc>
      </w:tr>
      <w:tr w:rsidR="00416456" w:rsidRPr="00E73ADE" w14:paraId="1BCFA1CC" w14:textId="77777777" w:rsidTr="006A032E">
        <w:trPr>
          <w:gridAfter w:val="1"/>
          <w:wAfter w:w="22" w:type="dxa"/>
          <w:trHeight w:val="590"/>
        </w:trPr>
        <w:tc>
          <w:tcPr>
            <w:tcW w:w="1078" w:type="dxa"/>
            <w:tcBorders>
              <w:top w:val="single" w:sz="4" w:space="0" w:color="000000"/>
              <w:left w:val="single" w:sz="4" w:space="0" w:color="000000"/>
              <w:bottom w:val="single" w:sz="4" w:space="0" w:color="000000"/>
              <w:right w:val="single" w:sz="4" w:space="0" w:color="000000"/>
            </w:tcBorders>
            <w:vAlign w:val="center"/>
          </w:tcPr>
          <w:p w14:paraId="5C89AD74" w14:textId="77777777" w:rsidR="00416456" w:rsidRPr="00E73ADE" w:rsidRDefault="00416456" w:rsidP="00E73ADE">
            <w:pPr>
              <w:rPr>
                <w:b/>
                <w:i/>
                <w:sz w:val="18"/>
                <w:szCs w:val="18"/>
              </w:rPr>
            </w:pPr>
            <w:r w:rsidRPr="00E73ADE">
              <w:rPr>
                <w:sz w:val="18"/>
                <w:szCs w:val="18"/>
              </w:rPr>
              <w:br/>
              <w:t>III.A.5 Q2</w:t>
            </w:r>
          </w:p>
        </w:tc>
        <w:tc>
          <w:tcPr>
            <w:tcW w:w="4052" w:type="dxa"/>
            <w:tcBorders>
              <w:top w:val="single" w:sz="4" w:space="0" w:color="000000"/>
              <w:left w:val="single" w:sz="4" w:space="0" w:color="000000"/>
              <w:bottom w:val="single" w:sz="4" w:space="0" w:color="000000"/>
              <w:right w:val="single" w:sz="4" w:space="0" w:color="000000"/>
            </w:tcBorders>
            <w:vAlign w:val="center"/>
          </w:tcPr>
          <w:p w14:paraId="28D01CD9" w14:textId="77777777" w:rsidR="00416456" w:rsidRPr="00E73ADE" w:rsidRDefault="00416456" w:rsidP="00E73ADE">
            <w:pPr>
              <w:autoSpaceDE w:val="0"/>
              <w:autoSpaceDN w:val="0"/>
              <w:adjustRightInd w:val="0"/>
              <w:rPr>
                <w:sz w:val="18"/>
                <w:szCs w:val="18"/>
              </w:rPr>
            </w:pPr>
            <w:r w:rsidRPr="00E73ADE">
              <w:rPr>
                <w:sz w:val="18"/>
                <w:szCs w:val="18"/>
              </w:rPr>
              <w:t>What is the connection between personnel evaluations and institutional effectiveness and improvement?</w:t>
            </w:r>
          </w:p>
        </w:tc>
        <w:tc>
          <w:tcPr>
            <w:tcW w:w="4453" w:type="dxa"/>
            <w:gridSpan w:val="2"/>
            <w:tcBorders>
              <w:top w:val="single" w:sz="4" w:space="0" w:color="auto"/>
              <w:left w:val="single" w:sz="4" w:space="0" w:color="000000"/>
              <w:bottom w:val="single" w:sz="4" w:space="0" w:color="auto"/>
              <w:right w:val="single" w:sz="4" w:space="0" w:color="000000"/>
            </w:tcBorders>
            <w:vAlign w:val="center"/>
          </w:tcPr>
          <w:p w14:paraId="52EF8546" w14:textId="77777777" w:rsidR="00416456" w:rsidRPr="00E73ADE" w:rsidRDefault="00416456" w:rsidP="00E73ADE">
            <w:pPr>
              <w:rPr>
                <w:sz w:val="18"/>
                <w:szCs w:val="18"/>
              </w:rPr>
            </w:pPr>
          </w:p>
        </w:tc>
        <w:tc>
          <w:tcPr>
            <w:tcW w:w="3827" w:type="dxa"/>
            <w:gridSpan w:val="2"/>
            <w:tcBorders>
              <w:top w:val="single" w:sz="4" w:space="0" w:color="auto"/>
              <w:left w:val="single" w:sz="4" w:space="0" w:color="000000"/>
              <w:bottom w:val="single" w:sz="4" w:space="0" w:color="auto"/>
              <w:right w:val="single" w:sz="4" w:space="0" w:color="000000"/>
            </w:tcBorders>
            <w:vAlign w:val="center"/>
          </w:tcPr>
          <w:p w14:paraId="49D8C378" w14:textId="77777777" w:rsidR="00416456" w:rsidRPr="00E73ADE" w:rsidRDefault="00416456" w:rsidP="00E73ADE">
            <w:pPr>
              <w:rPr>
                <w:sz w:val="18"/>
                <w:szCs w:val="18"/>
              </w:rPr>
            </w:pPr>
          </w:p>
        </w:tc>
      </w:tr>
      <w:tr w:rsidR="00416456" w:rsidRPr="00E73ADE" w14:paraId="58F8FF0D" w14:textId="77777777" w:rsidTr="006A032E">
        <w:trPr>
          <w:gridAfter w:val="1"/>
          <w:wAfter w:w="22" w:type="dxa"/>
          <w:trHeight w:val="525"/>
        </w:trPr>
        <w:tc>
          <w:tcPr>
            <w:tcW w:w="1078" w:type="dxa"/>
            <w:tcBorders>
              <w:top w:val="single" w:sz="4" w:space="0" w:color="000000"/>
              <w:left w:val="single" w:sz="4" w:space="0" w:color="000000"/>
              <w:bottom w:val="single" w:sz="4" w:space="0" w:color="000000"/>
              <w:right w:val="single" w:sz="4" w:space="0" w:color="000000"/>
            </w:tcBorders>
            <w:vAlign w:val="center"/>
          </w:tcPr>
          <w:p w14:paraId="077EC25D" w14:textId="77777777" w:rsidR="00416456" w:rsidRPr="00E73ADE" w:rsidRDefault="00416456" w:rsidP="00E73ADE">
            <w:pPr>
              <w:rPr>
                <w:b/>
                <w:i/>
                <w:sz w:val="18"/>
                <w:szCs w:val="18"/>
              </w:rPr>
            </w:pPr>
            <w:r w:rsidRPr="00E73ADE">
              <w:rPr>
                <w:sz w:val="18"/>
                <w:szCs w:val="18"/>
              </w:rPr>
              <w:lastRenderedPageBreak/>
              <w:t>III.A.5 Q3</w:t>
            </w:r>
          </w:p>
        </w:tc>
        <w:tc>
          <w:tcPr>
            <w:tcW w:w="4052" w:type="dxa"/>
            <w:tcBorders>
              <w:top w:val="single" w:sz="4" w:space="0" w:color="000000"/>
              <w:left w:val="single" w:sz="4" w:space="0" w:color="000000"/>
              <w:bottom w:val="single" w:sz="4" w:space="0" w:color="000000"/>
              <w:right w:val="single" w:sz="4" w:space="0" w:color="000000"/>
            </w:tcBorders>
            <w:vAlign w:val="center"/>
          </w:tcPr>
          <w:p w14:paraId="24F3268E" w14:textId="77777777" w:rsidR="00416456" w:rsidRPr="00E73ADE" w:rsidRDefault="00416456" w:rsidP="00E73ADE">
            <w:pPr>
              <w:autoSpaceDE w:val="0"/>
              <w:autoSpaceDN w:val="0"/>
              <w:adjustRightInd w:val="0"/>
              <w:rPr>
                <w:sz w:val="18"/>
                <w:szCs w:val="18"/>
              </w:rPr>
            </w:pPr>
            <w:r w:rsidRPr="00E73ADE">
              <w:rPr>
                <w:sz w:val="18"/>
                <w:szCs w:val="18"/>
              </w:rPr>
              <w:t>Do evaluation criteria measure the effectiveness of personnel in performing their duties?</w:t>
            </w:r>
          </w:p>
        </w:tc>
        <w:tc>
          <w:tcPr>
            <w:tcW w:w="4453" w:type="dxa"/>
            <w:gridSpan w:val="2"/>
            <w:tcBorders>
              <w:top w:val="single" w:sz="4" w:space="0" w:color="auto"/>
              <w:left w:val="single" w:sz="4" w:space="0" w:color="000000"/>
              <w:bottom w:val="single" w:sz="4" w:space="0" w:color="000000"/>
              <w:right w:val="single" w:sz="4" w:space="0" w:color="000000"/>
            </w:tcBorders>
            <w:vAlign w:val="center"/>
          </w:tcPr>
          <w:p w14:paraId="1F1AD4FA" w14:textId="77777777" w:rsidR="00416456" w:rsidRPr="00E73ADE" w:rsidRDefault="00416456" w:rsidP="00E73ADE">
            <w:pPr>
              <w:rPr>
                <w:sz w:val="18"/>
                <w:szCs w:val="18"/>
              </w:rPr>
            </w:pPr>
          </w:p>
        </w:tc>
        <w:tc>
          <w:tcPr>
            <w:tcW w:w="3827" w:type="dxa"/>
            <w:gridSpan w:val="2"/>
            <w:tcBorders>
              <w:top w:val="single" w:sz="4" w:space="0" w:color="auto"/>
              <w:left w:val="single" w:sz="4" w:space="0" w:color="000000"/>
              <w:bottom w:val="single" w:sz="4" w:space="0" w:color="000000"/>
              <w:right w:val="single" w:sz="4" w:space="0" w:color="000000"/>
            </w:tcBorders>
            <w:vAlign w:val="center"/>
          </w:tcPr>
          <w:p w14:paraId="636947EB" w14:textId="77777777" w:rsidR="00416456" w:rsidRPr="00E73ADE" w:rsidRDefault="00416456" w:rsidP="00E73ADE">
            <w:pPr>
              <w:rPr>
                <w:sz w:val="18"/>
                <w:szCs w:val="18"/>
              </w:rPr>
            </w:pPr>
          </w:p>
        </w:tc>
      </w:tr>
      <w:tr w:rsidR="00416456" w:rsidRPr="00E73ADE" w14:paraId="61EB027D" w14:textId="77777777" w:rsidTr="006A032E">
        <w:trPr>
          <w:gridAfter w:val="1"/>
          <w:wAfter w:w="22" w:type="dxa"/>
          <w:trHeight w:val="590"/>
        </w:trPr>
        <w:tc>
          <w:tcPr>
            <w:tcW w:w="1078" w:type="dxa"/>
            <w:tcBorders>
              <w:top w:val="single" w:sz="4" w:space="0" w:color="000000"/>
              <w:left w:val="single" w:sz="4" w:space="0" w:color="000000"/>
              <w:bottom w:val="single" w:sz="4" w:space="0" w:color="000000"/>
              <w:right w:val="single" w:sz="4" w:space="0" w:color="000000"/>
            </w:tcBorders>
            <w:vAlign w:val="center"/>
          </w:tcPr>
          <w:p w14:paraId="635D7927" w14:textId="77777777" w:rsidR="00416456" w:rsidRPr="00E73ADE" w:rsidRDefault="00416456" w:rsidP="00E73ADE">
            <w:pPr>
              <w:rPr>
                <w:b/>
                <w:i/>
                <w:sz w:val="18"/>
                <w:szCs w:val="18"/>
              </w:rPr>
            </w:pPr>
            <w:r w:rsidRPr="00E73ADE">
              <w:rPr>
                <w:sz w:val="18"/>
                <w:szCs w:val="18"/>
              </w:rPr>
              <w:t>III.A.5 Q4</w:t>
            </w:r>
          </w:p>
        </w:tc>
        <w:tc>
          <w:tcPr>
            <w:tcW w:w="4052" w:type="dxa"/>
            <w:tcBorders>
              <w:top w:val="single" w:sz="4" w:space="0" w:color="000000"/>
              <w:left w:val="single" w:sz="4" w:space="0" w:color="000000"/>
              <w:bottom w:val="single" w:sz="4" w:space="0" w:color="000000"/>
              <w:right w:val="single" w:sz="4" w:space="0" w:color="000000"/>
            </w:tcBorders>
            <w:vAlign w:val="center"/>
          </w:tcPr>
          <w:p w14:paraId="13FDA86F" w14:textId="77777777" w:rsidR="00416456" w:rsidRPr="00E73ADE" w:rsidRDefault="00416456" w:rsidP="00E73ADE">
            <w:pPr>
              <w:autoSpaceDE w:val="0"/>
              <w:autoSpaceDN w:val="0"/>
              <w:adjustRightInd w:val="0"/>
              <w:rPr>
                <w:sz w:val="18"/>
                <w:szCs w:val="18"/>
              </w:rPr>
            </w:pPr>
            <w:r w:rsidRPr="00E73ADE">
              <w:rPr>
                <w:sz w:val="18"/>
                <w:szCs w:val="18"/>
              </w:rPr>
              <w:t>Do evaluation criteria specifically measure the effectiveness of personnel in performing their duties related to DE/CE activities?</w:t>
            </w:r>
          </w:p>
        </w:tc>
        <w:tc>
          <w:tcPr>
            <w:tcW w:w="4453" w:type="dxa"/>
            <w:gridSpan w:val="2"/>
            <w:tcBorders>
              <w:left w:val="single" w:sz="4" w:space="0" w:color="000000"/>
              <w:bottom w:val="single" w:sz="4" w:space="0" w:color="000000"/>
              <w:right w:val="single" w:sz="4" w:space="0" w:color="000000"/>
            </w:tcBorders>
            <w:vAlign w:val="center"/>
          </w:tcPr>
          <w:p w14:paraId="053366F2" w14:textId="77777777" w:rsidR="00416456" w:rsidRPr="00E73ADE" w:rsidRDefault="00416456" w:rsidP="00E73ADE">
            <w:pPr>
              <w:rPr>
                <w:sz w:val="18"/>
                <w:szCs w:val="18"/>
              </w:rPr>
            </w:pP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14:paraId="2001035E" w14:textId="77777777" w:rsidR="00416456" w:rsidRPr="00E73ADE" w:rsidRDefault="00416456" w:rsidP="00E73ADE">
            <w:pPr>
              <w:rPr>
                <w:sz w:val="18"/>
                <w:szCs w:val="18"/>
              </w:rPr>
            </w:pPr>
          </w:p>
        </w:tc>
      </w:tr>
      <w:tr w:rsidR="00416456" w:rsidRPr="00E73ADE" w14:paraId="22118AD8" w14:textId="77777777" w:rsidTr="006A032E">
        <w:trPr>
          <w:gridAfter w:val="1"/>
          <w:wAfter w:w="22" w:type="dxa"/>
          <w:trHeight w:val="768"/>
        </w:trPr>
        <w:tc>
          <w:tcPr>
            <w:tcW w:w="1078" w:type="dxa"/>
            <w:tcBorders>
              <w:top w:val="single" w:sz="4" w:space="0" w:color="000000"/>
              <w:left w:val="single" w:sz="4" w:space="0" w:color="000000"/>
              <w:bottom w:val="single" w:sz="4" w:space="0" w:color="000000"/>
              <w:right w:val="single" w:sz="4" w:space="0" w:color="000000"/>
            </w:tcBorders>
            <w:vAlign w:val="center"/>
          </w:tcPr>
          <w:p w14:paraId="0FCB7158" w14:textId="77777777" w:rsidR="00416456" w:rsidRPr="00E73ADE" w:rsidRDefault="00416456" w:rsidP="00E73ADE">
            <w:pPr>
              <w:rPr>
                <w:b/>
                <w:i/>
                <w:sz w:val="18"/>
                <w:szCs w:val="18"/>
              </w:rPr>
            </w:pPr>
            <w:r w:rsidRPr="00E73ADE">
              <w:rPr>
                <w:sz w:val="18"/>
                <w:szCs w:val="18"/>
              </w:rPr>
              <w:t>III.A.5 Q5</w:t>
            </w:r>
          </w:p>
        </w:tc>
        <w:tc>
          <w:tcPr>
            <w:tcW w:w="4052" w:type="dxa"/>
            <w:tcBorders>
              <w:top w:val="single" w:sz="4" w:space="0" w:color="000000"/>
              <w:left w:val="single" w:sz="4" w:space="0" w:color="000000"/>
              <w:bottom w:val="single" w:sz="4" w:space="0" w:color="000000"/>
              <w:right w:val="single" w:sz="4" w:space="0" w:color="000000"/>
            </w:tcBorders>
            <w:vAlign w:val="center"/>
          </w:tcPr>
          <w:p w14:paraId="0AC80115" w14:textId="77777777" w:rsidR="00416456" w:rsidRPr="00E73ADE" w:rsidRDefault="00416456" w:rsidP="00E73ADE">
            <w:pPr>
              <w:autoSpaceDE w:val="0"/>
              <w:autoSpaceDN w:val="0"/>
              <w:adjustRightInd w:val="0"/>
              <w:rPr>
                <w:sz w:val="18"/>
                <w:szCs w:val="18"/>
              </w:rPr>
            </w:pPr>
            <w:r w:rsidRPr="00E73ADE">
              <w:rPr>
                <w:sz w:val="18"/>
                <w:szCs w:val="18"/>
              </w:rPr>
              <w:t>To what extent do the evaluation processes identify areas for improvement of duties related to DE/CE activities, including faculty’s interest in future involvement in this field or need for development?</w:t>
            </w:r>
          </w:p>
        </w:tc>
        <w:tc>
          <w:tcPr>
            <w:tcW w:w="4453" w:type="dxa"/>
            <w:gridSpan w:val="2"/>
            <w:tcBorders>
              <w:left w:val="single" w:sz="4" w:space="0" w:color="000000"/>
              <w:bottom w:val="single" w:sz="4" w:space="0" w:color="000000"/>
              <w:right w:val="single" w:sz="4" w:space="0" w:color="000000"/>
            </w:tcBorders>
            <w:vAlign w:val="center"/>
          </w:tcPr>
          <w:p w14:paraId="35DE3A60" w14:textId="77777777" w:rsidR="00416456" w:rsidRPr="00E73ADE" w:rsidRDefault="00416456" w:rsidP="00E73ADE">
            <w:pPr>
              <w:rPr>
                <w:sz w:val="18"/>
                <w:szCs w:val="18"/>
              </w:rPr>
            </w:pP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14:paraId="2972541C" w14:textId="77777777" w:rsidR="00416456" w:rsidRPr="00E73ADE" w:rsidRDefault="00416456" w:rsidP="00E73ADE">
            <w:pPr>
              <w:rPr>
                <w:sz w:val="18"/>
                <w:szCs w:val="18"/>
              </w:rPr>
            </w:pPr>
          </w:p>
        </w:tc>
      </w:tr>
      <w:tr w:rsidR="00416456" w:rsidRPr="00E73ADE" w14:paraId="55334BC6" w14:textId="77777777" w:rsidTr="006A032E">
        <w:trPr>
          <w:gridAfter w:val="1"/>
          <w:wAfter w:w="22" w:type="dxa"/>
          <w:trHeight w:val="588"/>
        </w:trPr>
        <w:tc>
          <w:tcPr>
            <w:tcW w:w="13410" w:type="dxa"/>
            <w:gridSpan w:val="6"/>
            <w:tcBorders>
              <w:top w:val="single" w:sz="4" w:space="0" w:color="000000"/>
              <w:left w:val="single" w:sz="4" w:space="0" w:color="000000"/>
              <w:right w:val="single" w:sz="4" w:space="0" w:color="000000"/>
            </w:tcBorders>
            <w:shd w:val="clear" w:color="auto" w:fill="A6A6A6" w:themeFill="background1" w:themeFillShade="A6"/>
            <w:vAlign w:val="center"/>
          </w:tcPr>
          <w:p w14:paraId="16083DB0" w14:textId="77777777" w:rsidR="00416456" w:rsidRPr="00E73ADE" w:rsidRDefault="00416456" w:rsidP="00E73ADE">
            <w:pPr>
              <w:rPr>
                <w:sz w:val="18"/>
                <w:szCs w:val="18"/>
              </w:rPr>
            </w:pPr>
            <w:r w:rsidRPr="00E73ADE">
              <w:rPr>
                <w:b/>
                <w:sz w:val="18"/>
                <w:szCs w:val="18"/>
              </w:rPr>
              <w:t xml:space="preserve">III.A.6 - </w:t>
            </w:r>
            <w:r w:rsidRPr="00E73ADE">
              <w:rPr>
                <w:sz w:val="18"/>
                <w:szCs w:val="18"/>
              </w:rPr>
              <w:t>The evaluation of faculty, academic administrators, and other personnel directly responsible for student learning includes, as a component of that evaluation, consideration of how these employees use the results of the assessment of learning outcomes to improve teaching and learning.</w:t>
            </w:r>
          </w:p>
        </w:tc>
      </w:tr>
      <w:tr w:rsidR="00416456" w:rsidRPr="00E73ADE" w14:paraId="52186609" w14:textId="77777777" w:rsidTr="006A032E">
        <w:trPr>
          <w:gridAfter w:val="1"/>
          <w:wAfter w:w="22" w:type="dxa"/>
          <w:trHeight w:val="1443"/>
        </w:trPr>
        <w:tc>
          <w:tcPr>
            <w:tcW w:w="1078" w:type="dxa"/>
            <w:tcBorders>
              <w:top w:val="single" w:sz="4" w:space="0" w:color="000000"/>
              <w:left w:val="single" w:sz="4" w:space="0" w:color="000000"/>
              <w:bottom w:val="single" w:sz="4" w:space="0" w:color="000000"/>
              <w:right w:val="single" w:sz="4" w:space="0" w:color="000000"/>
            </w:tcBorders>
            <w:vAlign w:val="center"/>
          </w:tcPr>
          <w:p w14:paraId="2BEEC5AB" w14:textId="77777777" w:rsidR="00416456" w:rsidRPr="00E73ADE" w:rsidRDefault="00416456" w:rsidP="00E73ADE">
            <w:pPr>
              <w:rPr>
                <w:sz w:val="18"/>
                <w:szCs w:val="18"/>
              </w:rPr>
            </w:pPr>
            <w:r w:rsidRPr="00E73ADE">
              <w:rPr>
                <w:sz w:val="18"/>
                <w:szCs w:val="18"/>
              </w:rPr>
              <w:t>III.A.6 Q1</w:t>
            </w:r>
          </w:p>
        </w:tc>
        <w:tc>
          <w:tcPr>
            <w:tcW w:w="4052" w:type="dxa"/>
            <w:tcBorders>
              <w:top w:val="single" w:sz="4" w:space="0" w:color="000000"/>
              <w:left w:val="single" w:sz="4" w:space="0" w:color="000000"/>
              <w:bottom w:val="single" w:sz="4" w:space="0" w:color="auto"/>
              <w:right w:val="single" w:sz="4" w:space="0" w:color="000000"/>
            </w:tcBorders>
            <w:vAlign w:val="center"/>
          </w:tcPr>
          <w:p w14:paraId="022209B1" w14:textId="77777777" w:rsidR="00416456" w:rsidRPr="00E73ADE" w:rsidRDefault="00416456" w:rsidP="00E73ADE">
            <w:pPr>
              <w:autoSpaceDE w:val="0"/>
              <w:autoSpaceDN w:val="0"/>
              <w:adjustRightInd w:val="0"/>
              <w:rPr>
                <w:sz w:val="18"/>
                <w:szCs w:val="18"/>
              </w:rPr>
            </w:pPr>
            <w:r w:rsidRPr="00E73ADE">
              <w:rPr>
                <w:sz w:val="18"/>
                <w:szCs w:val="18"/>
              </w:rPr>
              <w:t>What in-depth thinking have faculty, as individuals and collectively, engaged in about how well students are learning in their courses and programs? What measures have they, as individuals and collectively, created or selected to measure that learning? Are these measures different for DE/CE students?</w:t>
            </w:r>
          </w:p>
        </w:tc>
        <w:tc>
          <w:tcPr>
            <w:tcW w:w="4453" w:type="dxa"/>
            <w:gridSpan w:val="2"/>
            <w:tcBorders>
              <w:top w:val="single" w:sz="4" w:space="0" w:color="000000"/>
              <w:left w:val="single" w:sz="4" w:space="0" w:color="000000"/>
              <w:bottom w:val="single" w:sz="4" w:space="0" w:color="auto"/>
              <w:right w:val="single" w:sz="4" w:space="0" w:color="000000"/>
            </w:tcBorders>
            <w:vAlign w:val="center"/>
          </w:tcPr>
          <w:p w14:paraId="6EDA733C" w14:textId="77777777" w:rsidR="00416456" w:rsidRPr="00E73ADE" w:rsidRDefault="00416456" w:rsidP="00E73ADE">
            <w:pPr>
              <w:rPr>
                <w:sz w:val="18"/>
                <w:szCs w:val="18"/>
              </w:rPr>
            </w:pPr>
          </w:p>
        </w:tc>
        <w:tc>
          <w:tcPr>
            <w:tcW w:w="3827" w:type="dxa"/>
            <w:gridSpan w:val="2"/>
            <w:tcBorders>
              <w:top w:val="single" w:sz="4" w:space="0" w:color="000000"/>
              <w:left w:val="single" w:sz="4" w:space="0" w:color="000000"/>
              <w:bottom w:val="single" w:sz="4" w:space="0" w:color="auto"/>
              <w:right w:val="single" w:sz="4" w:space="0" w:color="000000"/>
            </w:tcBorders>
            <w:vAlign w:val="center"/>
          </w:tcPr>
          <w:p w14:paraId="4D83BDE2" w14:textId="77777777" w:rsidR="00416456" w:rsidRPr="00E73ADE" w:rsidRDefault="00416456" w:rsidP="00E73ADE">
            <w:pPr>
              <w:rPr>
                <w:sz w:val="18"/>
                <w:szCs w:val="18"/>
              </w:rPr>
            </w:pPr>
          </w:p>
        </w:tc>
      </w:tr>
      <w:tr w:rsidR="00416456" w:rsidRPr="00E73ADE" w14:paraId="151675C2" w14:textId="77777777" w:rsidTr="006A032E">
        <w:trPr>
          <w:gridAfter w:val="1"/>
          <w:wAfter w:w="22" w:type="dxa"/>
          <w:trHeight w:val="597"/>
        </w:trPr>
        <w:tc>
          <w:tcPr>
            <w:tcW w:w="1078" w:type="dxa"/>
            <w:tcBorders>
              <w:top w:val="single" w:sz="4" w:space="0" w:color="000000"/>
              <w:left w:val="single" w:sz="4" w:space="0" w:color="000000"/>
              <w:bottom w:val="single" w:sz="4" w:space="0" w:color="000000"/>
              <w:right w:val="single" w:sz="4" w:space="0" w:color="000000"/>
            </w:tcBorders>
            <w:vAlign w:val="center"/>
          </w:tcPr>
          <w:p w14:paraId="0D0F466F" w14:textId="77777777" w:rsidR="00416456" w:rsidRPr="00E73ADE" w:rsidRDefault="00416456" w:rsidP="00E73ADE">
            <w:pPr>
              <w:rPr>
                <w:sz w:val="18"/>
                <w:szCs w:val="18"/>
              </w:rPr>
            </w:pPr>
            <w:r w:rsidRPr="00E73ADE">
              <w:rPr>
                <w:sz w:val="18"/>
                <w:szCs w:val="18"/>
              </w:rPr>
              <w:t>III.A.6 Q2</w:t>
            </w:r>
          </w:p>
        </w:tc>
        <w:tc>
          <w:tcPr>
            <w:tcW w:w="4052" w:type="dxa"/>
            <w:tcBorders>
              <w:top w:val="single" w:sz="4" w:space="0" w:color="auto"/>
              <w:left w:val="single" w:sz="4" w:space="0" w:color="000000"/>
              <w:bottom w:val="single" w:sz="4" w:space="0" w:color="auto"/>
              <w:right w:val="single" w:sz="4" w:space="0" w:color="000000"/>
            </w:tcBorders>
            <w:vAlign w:val="center"/>
          </w:tcPr>
          <w:p w14:paraId="1E0DB7AA" w14:textId="77777777" w:rsidR="00416456" w:rsidRPr="00E73ADE" w:rsidRDefault="00416456" w:rsidP="00E73ADE">
            <w:pPr>
              <w:autoSpaceDE w:val="0"/>
              <w:autoSpaceDN w:val="0"/>
              <w:adjustRightInd w:val="0"/>
              <w:rPr>
                <w:sz w:val="18"/>
                <w:szCs w:val="18"/>
              </w:rPr>
            </w:pPr>
            <w:r w:rsidRPr="00E73ADE">
              <w:rPr>
                <w:sz w:val="18"/>
                <w:szCs w:val="18"/>
              </w:rPr>
              <w:t>What discussions have faculty had about how to improve learning? What plans have been made?</w:t>
            </w:r>
          </w:p>
        </w:tc>
        <w:tc>
          <w:tcPr>
            <w:tcW w:w="4453" w:type="dxa"/>
            <w:gridSpan w:val="2"/>
            <w:tcBorders>
              <w:top w:val="single" w:sz="4" w:space="0" w:color="auto"/>
              <w:left w:val="single" w:sz="4" w:space="0" w:color="000000"/>
              <w:bottom w:val="single" w:sz="4" w:space="0" w:color="auto"/>
              <w:right w:val="single" w:sz="4" w:space="0" w:color="000000"/>
            </w:tcBorders>
            <w:vAlign w:val="center"/>
          </w:tcPr>
          <w:p w14:paraId="0F4BB619" w14:textId="77777777" w:rsidR="00416456" w:rsidRPr="00E73ADE" w:rsidRDefault="00416456" w:rsidP="00E73ADE">
            <w:pPr>
              <w:rPr>
                <w:sz w:val="18"/>
                <w:szCs w:val="18"/>
              </w:rPr>
            </w:pPr>
          </w:p>
        </w:tc>
        <w:tc>
          <w:tcPr>
            <w:tcW w:w="3827" w:type="dxa"/>
            <w:gridSpan w:val="2"/>
            <w:tcBorders>
              <w:top w:val="single" w:sz="4" w:space="0" w:color="auto"/>
              <w:left w:val="single" w:sz="4" w:space="0" w:color="000000"/>
              <w:bottom w:val="single" w:sz="4" w:space="0" w:color="auto"/>
              <w:right w:val="single" w:sz="4" w:space="0" w:color="000000"/>
            </w:tcBorders>
            <w:vAlign w:val="center"/>
          </w:tcPr>
          <w:p w14:paraId="66959F8B" w14:textId="77777777" w:rsidR="00416456" w:rsidRPr="00E73ADE" w:rsidRDefault="00416456" w:rsidP="00E73ADE">
            <w:pPr>
              <w:rPr>
                <w:sz w:val="18"/>
                <w:szCs w:val="18"/>
              </w:rPr>
            </w:pPr>
          </w:p>
        </w:tc>
      </w:tr>
      <w:tr w:rsidR="00416456" w:rsidRPr="00E73ADE" w14:paraId="6C637540" w14:textId="77777777" w:rsidTr="006A032E">
        <w:trPr>
          <w:gridAfter w:val="1"/>
          <w:wAfter w:w="22" w:type="dxa"/>
          <w:trHeight w:val="552"/>
        </w:trPr>
        <w:tc>
          <w:tcPr>
            <w:tcW w:w="1078" w:type="dxa"/>
            <w:tcBorders>
              <w:top w:val="single" w:sz="4" w:space="0" w:color="000000"/>
              <w:left w:val="single" w:sz="4" w:space="0" w:color="000000"/>
              <w:bottom w:val="single" w:sz="4" w:space="0" w:color="000000"/>
              <w:right w:val="single" w:sz="4" w:space="0" w:color="000000"/>
            </w:tcBorders>
            <w:vAlign w:val="center"/>
          </w:tcPr>
          <w:p w14:paraId="19B05A49" w14:textId="77777777" w:rsidR="00416456" w:rsidRPr="00E73ADE" w:rsidRDefault="00416456" w:rsidP="00E73ADE">
            <w:pPr>
              <w:rPr>
                <w:sz w:val="18"/>
                <w:szCs w:val="18"/>
              </w:rPr>
            </w:pPr>
            <w:r w:rsidRPr="00E73ADE">
              <w:rPr>
                <w:sz w:val="18"/>
                <w:szCs w:val="18"/>
              </w:rPr>
              <w:t>III.A.6 Q3</w:t>
            </w:r>
          </w:p>
        </w:tc>
        <w:tc>
          <w:tcPr>
            <w:tcW w:w="4052" w:type="dxa"/>
            <w:tcBorders>
              <w:top w:val="single" w:sz="4" w:space="0" w:color="auto"/>
              <w:left w:val="single" w:sz="4" w:space="0" w:color="000000"/>
              <w:bottom w:val="single" w:sz="4" w:space="0" w:color="auto"/>
              <w:right w:val="single" w:sz="4" w:space="0" w:color="000000"/>
            </w:tcBorders>
            <w:vAlign w:val="center"/>
          </w:tcPr>
          <w:p w14:paraId="1D846EF3" w14:textId="77777777" w:rsidR="00416456" w:rsidRPr="00E73ADE" w:rsidRDefault="00416456" w:rsidP="00E73ADE">
            <w:pPr>
              <w:autoSpaceDE w:val="0"/>
              <w:autoSpaceDN w:val="0"/>
              <w:adjustRightInd w:val="0"/>
              <w:rPr>
                <w:sz w:val="18"/>
                <w:szCs w:val="18"/>
              </w:rPr>
            </w:pPr>
            <w:r w:rsidRPr="00E73ADE">
              <w:rPr>
                <w:sz w:val="18"/>
                <w:szCs w:val="18"/>
              </w:rPr>
              <w:t>What changes have faculty made in teaching methodologies to improve learning?</w:t>
            </w:r>
          </w:p>
        </w:tc>
        <w:tc>
          <w:tcPr>
            <w:tcW w:w="4453" w:type="dxa"/>
            <w:gridSpan w:val="2"/>
            <w:tcBorders>
              <w:top w:val="single" w:sz="4" w:space="0" w:color="auto"/>
              <w:left w:val="single" w:sz="4" w:space="0" w:color="000000"/>
              <w:bottom w:val="single" w:sz="4" w:space="0" w:color="auto"/>
              <w:right w:val="single" w:sz="4" w:space="0" w:color="000000"/>
            </w:tcBorders>
            <w:vAlign w:val="center"/>
          </w:tcPr>
          <w:p w14:paraId="7CA11E3D" w14:textId="77777777" w:rsidR="00416456" w:rsidRPr="00E73ADE" w:rsidRDefault="00416456" w:rsidP="00E73ADE">
            <w:pPr>
              <w:rPr>
                <w:sz w:val="18"/>
                <w:szCs w:val="18"/>
              </w:rPr>
            </w:pPr>
          </w:p>
        </w:tc>
        <w:tc>
          <w:tcPr>
            <w:tcW w:w="3827" w:type="dxa"/>
            <w:gridSpan w:val="2"/>
            <w:tcBorders>
              <w:top w:val="single" w:sz="4" w:space="0" w:color="auto"/>
              <w:left w:val="single" w:sz="4" w:space="0" w:color="000000"/>
              <w:bottom w:val="single" w:sz="4" w:space="0" w:color="auto"/>
              <w:right w:val="single" w:sz="4" w:space="0" w:color="000000"/>
            </w:tcBorders>
            <w:vAlign w:val="center"/>
          </w:tcPr>
          <w:p w14:paraId="4C1212AE" w14:textId="77777777" w:rsidR="00416456" w:rsidRPr="00E73ADE" w:rsidRDefault="00416456" w:rsidP="00E73ADE">
            <w:pPr>
              <w:rPr>
                <w:sz w:val="18"/>
                <w:szCs w:val="18"/>
              </w:rPr>
            </w:pPr>
          </w:p>
        </w:tc>
      </w:tr>
      <w:tr w:rsidR="00416456" w:rsidRPr="00E73ADE" w14:paraId="35B712B1" w14:textId="77777777" w:rsidTr="006A032E">
        <w:trPr>
          <w:gridAfter w:val="1"/>
          <w:wAfter w:w="22" w:type="dxa"/>
          <w:trHeight w:val="705"/>
        </w:trPr>
        <w:tc>
          <w:tcPr>
            <w:tcW w:w="1078" w:type="dxa"/>
            <w:tcBorders>
              <w:top w:val="single" w:sz="4" w:space="0" w:color="000000"/>
              <w:left w:val="single" w:sz="4" w:space="0" w:color="000000"/>
              <w:bottom w:val="single" w:sz="4" w:space="0" w:color="000000"/>
              <w:right w:val="single" w:sz="4" w:space="0" w:color="000000"/>
            </w:tcBorders>
            <w:vAlign w:val="center"/>
          </w:tcPr>
          <w:p w14:paraId="3E960280" w14:textId="77777777" w:rsidR="00416456" w:rsidRPr="00E73ADE" w:rsidRDefault="00416456" w:rsidP="00E73ADE">
            <w:pPr>
              <w:rPr>
                <w:sz w:val="18"/>
                <w:szCs w:val="18"/>
              </w:rPr>
            </w:pPr>
            <w:r w:rsidRPr="00E73ADE">
              <w:rPr>
                <w:sz w:val="18"/>
                <w:szCs w:val="18"/>
              </w:rPr>
              <w:t>III.A.6 Q4</w:t>
            </w:r>
          </w:p>
        </w:tc>
        <w:tc>
          <w:tcPr>
            <w:tcW w:w="4052" w:type="dxa"/>
            <w:tcBorders>
              <w:top w:val="single" w:sz="4" w:space="0" w:color="auto"/>
              <w:left w:val="single" w:sz="4" w:space="0" w:color="000000"/>
              <w:bottom w:val="single" w:sz="4" w:space="0" w:color="auto"/>
              <w:right w:val="single" w:sz="4" w:space="0" w:color="000000"/>
            </w:tcBorders>
            <w:vAlign w:val="center"/>
          </w:tcPr>
          <w:p w14:paraId="1BEAB1DB" w14:textId="77777777" w:rsidR="00416456" w:rsidRPr="00E73ADE" w:rsidRDefault="00416456" w:rsidP="00E73ADE">
            <w:pPr>
              <w:autoSpaceDE w:val="0"/>
              <w:autoSpaceDN w:val="0"/>
              <w:adjustRightInd w:val="0"/>
              <w:rPr>
                <w:sz w:val="18"/>
                <w:szCs w:val="18"/>
              </w:rPr>
            </w:pPr>
            <w:r w:rsidRPr="00E73ADE">
              <w:rPr>
                <w:sz w:val="18"/>
                <w:szCs w:val="18"/>
              </w:rPr>
              <w:t>After analyzing appropriate data, what discussions have faculty had about the need to, and how to improve learning outcomes in DE/CE? What plans have been made?</w:t>
            </w:r>
          </w:p>
        </w:tc>
        <w:tc>
          <w:tcPr>
            <w:tcW w:w="4453" w:type="dxa"/>
            <w:gridSpan w:val="2"/>
            <w:tcBorders>
              <w:top w:val="single" w:sz="4" w:space="0" w:color="auto"/>
              <w:left w:val="single" w:sz="4" w:space="0" w:color="000000"/>
              <w:bottom w:val="single" w:sz="4" w:space="0" w:color="auto"/>
              <w:right w:val="single" w:sz="4" w:space="0" w:color="000000"/>
            </w:tcBorders>
            <w:vAlign w:val="center"/>
          </w:tcPr>
          <w:p w14:paraId="15B5F1BB" w14:textId="77777777" w:rsidR="00416456" w:rsidRPr="00E73ADE" w:rsidRDefault="00416456" w:rsidP="00E73ADE">
            <w:pPr>
              <w:rPr>
                <w:sz w:val="18"/>
                <w:szCs w:val="18"/>
              </w:rPr>
            </w:pPr>
          </w:p>
        </w:tc>
        <w:tc>
          <w:tcPr>
            <w:tcW w:w="3827" w:type="dxa"/>
            <w:gridSpan w:val="2"/>
            <w:tcBorders>
              <w:top w:val="single" w:sz="4" w:space="0" w:color="auto"/>
              <w:left w:val="single" w:sz="4" w:space="0" w:color="000000"/>
              <w:bottom w:val="single" w:sz="4" w:space="0" w:color="auto"/>
              <w:right w:val="single" w:sz="4" w:space="0" w:color="000000"/>
            </w:tcBorders>
            <w:vAlign w:val="center"/>
          </w:tcPr>
          <w:p w14:paraId="00075E3E" w14:textId="77777777" w:rsidR="00416456" w:rsidRPr="00E73ADE" w:rsidRDefault="00416456" w:rsidP="00E73ADE">
            <w:pPr>
              <w:rPr>
                <w:sz w:val="18"/>
                <w:szCs w:val="18"/>
              </w:rPr>
            </w:pPr>
          </w:p>
        </w:tc>
      </w:tr>
      <w:tr w:rsidR="00416456" w:rsidRPr="00E73ADE" w14:paraId="1252EE86" w14:textId="77777777" w:rsidTr="006A032E">
        <w:trPr>
          <w:gridAfter w:val="1"/>
          <w:wAfter w:w="22" w:type="dxa"/>
          <w:trHeight w:val="1038"/>
        </w:trPr>
        <w:tc>
          <w:tcPr>
            <w:tcW w:w="1078" w:type="dxa"/>
            <w:tcBorders>
              <w:top w:val="single" w:sz="4" w:space="0" w:color="000000"/>
              <w:left w:val="single" w:sz="4" w:space="0" w:color="000000"/>
              <w:bottom w:val="single" w:sz="4" w:space="0" w:color="auto"/>
              <w:right w:val="single" w:sz="4" w:space="0" w:color="000000"/>
            </w:tcBorders>
            <w:vAlign w:val="center"/>
          </w:tcPr>
          <w:p w14:paraId="4B54E38C" w14:textId="77777777" w:rsidR="00416456" w:rsidRPr="00E73ADE" w:rsidRDefault="00416456" w:rsidP="00E73ADE">
            <w:pPr>
              <w:rPr>
                <w:sz w:val="18"/>
                <w:szCs w:val="18"/>
              </w:rPr>
            </w:pPr>
            <w:r w:rsidRPr="00E73ADE">
              <w:rPr>
                <w:sz w:val="18"/>
                <w:szCs w:val="18"/>
              </w:rPr>
              <w:t>III.A.6 Q5</w:t>
            </w:r>
          </w:p>
        </w:tc>
        <w:tc>
          <w:tcPr>
            <w:tcW w:w="4052" w:type="dxa"/>
            <w:tcBorders>
              <w:top w:val="single" w:sz="4" w:space="0" w:color="auto"/>
              <w:left w:val="single" w:sz="4" w:space="0" w:color="000000"/>
              <w:bottom w:val="single" w:sz="4" w:space="0" w:color="auto"/>
              <w:right w:val="single" w:sz="4" w:space="0" w:color="000000"/>
            </w:tcBorders>
            <w:vAlign w:val="center"/>
          </w:tcPr>
          <w:p w14:paraId="12AA51C5" w14:textId="77777777" w:rsidR="00416456" w:rsidRPr="00E73ADE" w:rsidRDefault="00416456" w:rsidP="00E73ADE">
            <w:pPr>
              <w:autoSpaceDE w:val="0"/>
              <w:autoSpaceDN w:val="0"/>
              <w:adjustRightInd w:val="0"/>
              <w:rPr>
                <w:sz w:val="18"/>
                <w:szCs w:val="18"/>
              </w:rPr>
            </w:pPr>
            <w:r w:rsidRPr="00E73ADE">
              <w:rPr>
                <w:sz w:val="18"/>
                <w:szCs w:val="18"/>
              </w:rPr>
              <w:t>What changes have faculty made in teaching methodologies to improve learning in DE/CE mode after evaluation and analysis of evidence of effectiveness?</w:t>
            </w:r>
          </w:p>
        </w:tc>
        <w:tc>
          <w:tcPr>
            <w:tcW w:w="4453" w:type="dxa"/>
            <w:gridSpan w:val="2"/>
            <w:tcBorders>
              <w:top w:val="single" w:sz="4" w:space="0" w:color="auto"/>
              <w:left w:val="single" w:sz="4" w:space="0" w:color="000000"/>
              <w:bottom w:val="single" w:sz="4" w:space="0" w:color="auto"/>
              <w:right w:val="single" w:sz="4" w:space="0" w:color="000000"/>
            </w:tcBorders>
            <w:vAlign w:val="center"/>
          </w:tcPr>
          <w:p w14:paraId="2B0FB93A" w14:textId="77777777" w:rsidR="00416456" w:rsidRPr="00E73ADE" w:rsidRDefault="00416456" w:rsidP="00E73ADE">
            <w:pPr>
              <w:rPr>
                <w:sz w:val="18"/>
                <w:szCs w:val="18"/>
              </w:rPr>
            </w:pPr>
          </w:p>
        </w:tc>
        <w:tc>
          <w:tcPr>
            <w:tcW w:w="3827" w:type="dxa"/>
            <w:gridSpan w:val="2"/>
            <w:tcBorders>
              <w:top w:val="single" w:sz="4" w:space="0" w:color="auto"/>
              <w:left w:val="single" w:sz="4" w:space="0" w:color="000000"/>
              <w:bottom w:val="single" w:sz="4" w:space="0" w:color="auto"/>
              <w:right w:val="single" w:sz="4" w:space="0" w:color="000000"/>
            </w:tcBorders>
            <w:vAlign w:val="center"/>
          </w:tcPr>
          <w:p w14:paraId="1541A490" w14:textId="77777777" w:rsidR="00416456" w:rsidRPr="00E73ADE" w:rsidRDefault="00416456" w:rsidP="00E73ADE">
            <w:pPr>
              <w:rPr>
                <w:sz w:val="18"/>
                <w:szCs w:val="18"/>
              </w:rPr>
            </w:pPr>
          </w:p>
        </w:tc>
      </w:tr>
      <w:tr w:rsidR="00416456" w:rsidRPr="00E73ADE" w14:paraId="03A0A925" w14:textId="77777777" w:rsidTr="006A032E">
        <w:trPr>
          <w:gridAfter w:val="1"/>
          <w:wAfter w:w="22" w:type="dxa"/>
          <w:trHeight w:val="548"/>
        </w:trPr>
        <w:tc>
          <w:tcPr>
            <w:tcW w:w="13410" w:type="dxa"/>
            <w:gridSpan w:val="6"/>
            <w:tcBorders>
              <w:top w:val="single" w:sz="4" w:space="0" w:color="000000"/>
              <w:left w:val="single" w:sz="4" w:space="0" w:color="000000"/>
              <w:right w:val="single" w:sz="4" w:space="0" w:color="000000"/>
            </w:tcBorders>
            <w:shd w:val="clear" w:color="auto" w:fill="A6A6A6" w:themeFill="background1" w:themeFillShade="A6"/>
            <w:vAlign w:val="center"/>
          </w:tcPr>
          <w:p w14:paraId="129545BA" w14:textId="77777777" w:rsidR="00416456" w:rsidRPr="00E73ADE" w:rsidRDefault="00416456" w:rsidP="00E73ADE">
            <w:pPr>
              <w:rPr>
                <w:sz w:val="18"/>
                <w:szCs w:val="18"/>
              </w:rPr>
            </w:pPr>
            <w:r w:rsidRPr="00E73ADE">
              <w:rPr>
                <w:b/>
                <w:sz w:val="18"/>
                <w:szCs w:val="18"/>
              </w:rPr>
              <w:t xml:space="preserve">III.A.7 - </w:t>
            </w:r>
            <w:r w:rsidRPr="00E73ADE">
              <w:rPr>
                <w:sz w:val="18"/>
                <w:szCs w:val="18"/>
              </w:rPr>
              <w:t>The institution maintains a sufficient number of qualified faculty, which includes full-time faculty and may include part-time and adjunct faculty, to assure the fulfillment of faculty responsibilities essential to the quality of educational programs and services to achieve institutional mission and purposes.</w:t>
            </w:r>
          </w:p>
        </w:tc>
      </w:tr>
      <w:tr w:rsidR="00416456" w:rsidRPr="00E73ADE" w14:paraId="78DE69C0" w14:textId="77777777" w:rsidTr="006A032E">
        <w:trPr>
          <w:gridAfter w:val="1"/>
          <w:wAfter w:w="22" w:type="dxa"/>
          <w:trHeight w:val="777"/>
        </w:trPr>
        <w:tc>
          <w:tcPr>
            <w:tcW w:w="1078" w:type="dxa"/>
            <w:tcBorders>
              <w:top w:val="single" w:sz="4" w:space="0" w:color="000000"/>
              <w:left w:val="single" w:sz="4" w:space="0" w:color="000000"/>
              <w:bottom w:val="single" w:sz="4" w:space="0" w:color="000000"/>
              <w:right w:val="single" w:sz="4" w:space="0" w:color="000000"/>
            </w:tcBorders>
            <w:vAlign w:val="center"/>
          </w:tcPr>
          <w:p w14:paraId="4585A93D" w14:textId="77777777" w:rsidR="00416456" w:rsidRPr="00E73ADE" w:rsidRDefault="00416456" w:rsidP="00E73ADE">
            <w:pPr>
              <w:rPr>
                <w:sz w:val="18"/>
                <w:szCs w:val="18"/>
              </w:rPr>
            </w:pPr>
            <w:r w:rsidRPr="00E73ADE">
              <w:rPr>
                <w:sz w:val="18"/>
                <w:szCs w:val="18"/>
              </w:rPr>
              <w:t>III.A.7 Q1</w:t>
            </w:r>
          </w:p>
        </w:tc>
        <w:tc>
          <w:tcPr>
            <w:tcW w:w="4052" w:type="dxa"/>
            <w:tcBorders>
              <w:top w:val="single" w:sz="4" w:space="0" w:color="000000"/>
              <w:left w:val="single" w:sz="4" w:space="0" w:color="000000"/>
              <w:bottom w:val="single" w:sz="4" w:space="0" w:color="auto"/>
              <w:right w:val="single" w:sz="4" w:space="0" w:color="000000"/>
            </w:tcBorders>
            <w:vAlign w:val="center"/>
          </w:tcPr>
          <w:p w14:paraId="33BA56DD" w14:textId="77777777" w:rsidR="00416456" w:rsidRPr="00E73ADE" w:rsidRDefault="00416456" w:rsidP="00E73ADE">
            <w:pPr>
              <w:rPr>
                <w:sz w:val="18"/>
                <w:szCs w:val="18"/>
              </w:rPr>
            </w:pPr>
            <w:r w:rsidRPr="00E73ADE">
              <w:rPr>
                <w:sz w:val="18"/>
                <w:szCs w:val="18"/>
              </w:rPr>
              <w:t>By what means does the institution determine appropriate staffing levels for each program and service?</w:t>
            </w:r>
          </w:p>
        </w:tc>
        <w:tc>
          <w:tcPr>
            <w:tcW w:w="4453" w:type="dxa"/>
            <w:gridSpan w:val="2"/>
            <w:tcBorders>
              <w:top w:val="single" w:sz="4" w:space="0" w:color="000000"/>
              <w:left w:val="single" w:sz="4" w:space="0" w:color="000000"/>
              <w:bottom w:val="single" w:sz="4" w:space="0" w:color="auto"/>
              <w:right w:val="single" w:sz="4" w:space="0" w:color="000000"/>
            </w:tcBorders>
            <w:vAlign w:val="center"/>
          </w:tcPr>
          <w:p w14:paraId="0EA31DA0" w14:textId="77777777" w:rsidR="00416456" w:rsidRPr="00E73ADE" w:rsidRDefault="00416456" w:rsidP="00E73ADE">
            <w:pPr>
              <w:rPr>
                <w:sz w:val="18"/>
                <w:szCs w:val="18"/>
              </w:rPr>
            </w:pPr>
          </w:p>
        </w:tc>
        <w:tc>
          <w:tcPr>
            <w:tcW w:w="3827" w:type="dxa"/>
            <w:gridSpan w:val="2"/>
            <w:tcBorders>
              <w:top w:val="single" w:sz="4" w:space="0" w:color="000000"/>
              <w:left w:val="single" w:sz="4" w:space="0" w:color="000000"/>
              <w:bottom w:val="single" w:sz="4" w:space="0" w:color="auto"/>
              <w:right w:val="single" w:sz="4" w:space="0" w:color="000000"/>
            </w:tcBorders>
            <w:vAlign w:val="center"/>
          </w:tcPr>
          <w:p w14:paraId="22B44597" w14:textId="77777777" w:rsidR="00416456" w:rsidRPr="00E73ADE" w:rsidRDefault="00416456" w:rsidP="00E73ADE">
            <w:pPr>
              <w:rPr>
                <w:sz w:val="18"/>
                <w:szCs w:val="18"/>
              </w:rPr>
            </w:pPr>
          </w:p>
        </w:tc>
      </w:tr>
      <w:tr w:rsidR="00416456" w:rsidRPr="00E73ADE" w14:paraId="3D4DEC61" w14:textId="77777777" w:rsidTr="006A032E">
        <w:trPr>
          <w:gridAfter w:val="1"/>
          <w:wAfter w:w="22" w:type="dxa"/>
          <w:trHeight w:val="975"/>
        </w:trPr>
        <w:tc>
          <w:tcPr>
            <w:tcW w:w="1078" w:type="dxa"/>
            <w:tcBorders>
              <w:top w:val="single" w:sz="4" w:space="0" w:color="000000"/>
              <w:left w:val="single" w:sz="4" w:space="0" w:color="000000"/>
              <w:bottom w:val="single" w:sz="4" w:space="0" w:color="000000"/>
              <w:right w:val="single" w:sz="4" w:space="0" w:color="000000"/>
            </w:tcBorders>
            <w:vAlign w:val="center"/>
          </w:tcPr>
          <w:p w14:paraId="078BD7ED" w14:textId="77777777" w:rsidR="00416456" w:rsidRPr="00E73ADE" w:rsidRDefault="00416456" w:rsidP="00E73ADE">
            <w:pPr>
              <w:rPr>
                <w:b/>
                <w:i/>
                <w:sz w:val="18"/>
                <w:szCs w:val="18"/>
              </w:rPr>
            </w:pPr>
            <w:r w:rsidRPr="00E73ADE">
              <w:rPr>
                <w:sz w:val="18"/>
                <w:szCs w:val="18"/>
              </w:rPr>
              <w:lastRenderedPageBreak/>
              <w:t>III.A.7 Q2</w:t>
            </w:r>
          </w:p>
        </w:tc>
        <w:tc>
          <w:tcPr>
            <w:tcW w:w="4052" w:type="dxa"/>
            <w:tcBorders>
              <w:top w:val="single" w:sz="4" w:space="0" w:color="auto"/>
              <w:left w:val="single" w:sz="4" w:space="0" w:color="000000"/>
              <w:bottom w:val="single" w:sz="4" w:space="0" w:color="auto"/>
              <w:right w:val="single" w:sz="4" w:space="0" w:color="000000"/>
            </w:tcBorders>
            <w:vAlign w:val="center"/>
          </w:tcPr>
          <w:p w14:paraId="1AE7453D" w14:textId="77777777" w:rsidR="00416456" w:rsidRPr="00E73ADE" w:rsidRDefault="00416456" w:rsidP="00E73ADE">
            <w:pPr>
              <w:rPr>
                <w:sz w:val="18"/>
                <w:szCs w:val="18"/>
              </w:rPr>
            </w:pPr>
            <w:r w:rsidRPr="00E73ADE">
              <w:rPr>
                <w:sz w:val="18"/>
                <w:szCs w:val="18"/>
              </w:rPr>
              <w:t>By what means does the institution determine appropriate staffing levels for each program and service involved in the offering of programs and courses in DE/CE mode?</w:t>
            </w:r>
          </w:p>
        </w:tc>
        <w:tc>
          <w:tcPr>
            <w:tcW w:w="4453" w:type="dxa"/>
            <w:gridSpan w:val="2"/>
            <w:tcBorders>
              <w:top w:val="single" w:sz="4" w:space="0" w:color="auto"/>
              <w:left w:val="single" w:sz="4" w:space="0" w:color="000000"/>
              <w:bottom w:val="single" w:sz="4" w:space="0" w:color="auto"/>
              <w:right w:val="single" w:sz="4" w:space="0" w:color="000000"/>
            </w:tcBorders>
            <w:vAlign w:val="center"/>
          </w:tcPr>
          <w:p w14:paraId="3557FA18" w14:textId="77777777" w:rsidR="00416456" w:rsidRPr="00E73ADE" w:rsidRDefault="00416456" w:rsidP="00E73ADE">
            <w:pPr>
              <w:rPr>
                <w:sz w:val="18"/>
                <w:szCs w:val="18"/>
              </w:rPr>
            </w:pPr>
          </w:p>
        </w:tc>
        <w:tc>
          <w:tcPr>
            <w:tcW w:w="3827" w:type="dxa"/>
            <w:gridSpan w:val="2"/>
            <w:tcBorders>
              <w:top w:val="single" w:sz="4" w:space="0" w:color="auto"/>
              <w:left w:val="single" w:sz="4" w:space="0" w:color="000000"/>
              <w:bottom w:val="single" w:sz="4" w:space="0" w:color="auto"/>
              <w:right w:val="single" w:sz="4" w:space="0" w:color="000000"/>
            </w:tcBorders>
            <w:vAlign w:val="center"/>
          </w:tcPr>
          <w:p w14:paraId="0B2248C2" w14:textId="77777777" w:rsidR="00416456" w:rsidRPr="00E73ADE" w:rsidRDefault="00416456" w:rsidP="00E73ADE">
            <w:pPr>
              <w:rPr>
                <w:sz w:val="18"/>
                <w:szCs w:val="18"/>
              </w:rPr>
            </w:pPr>
          </w:p>
        </w:tc>
      </w:tr>
      <w:tr w:rsidR="00416456" w:rsidRPr="00E73ADE" w14:paraId="18B4F2DD" w14:textId="77777777" w:rsidTr="006A032E">
        <w:trPr>
          <w:gridAfter w:val="1"/>
          <w:wAfter w:w="22" w:type="dxa"/>
          <w:trHeight w:val="534"/>
        </w:trPr>
        <w:tc>
          <w:tcPr>
            <w:tcW w:w="1078" w:type="dxa"/>
            <w:tcBorders>
              <w:top w:val="single" w:sz="4" w:space="0" w:color="000000"/>
              <w:left w:val="single" w:sz="4" w:space="0" w:color="000000"/>
              <w:bottom w:val="single" w:sz="4" w:space="0" w:color="000000"/>
              <w:right w:val="single" w:sz="4" w:space="0" w:color="000000"/>
            </w:tcBorders>
            <w:vAlign w:val="center"/>
          </w:tcPr>
          <w:p w14:paraId="71721E07" w14:textId="77777777" w:rsidR="00416456" w:rsidRPr="00E73ADE" w:rsidRDefault="00416456" w:rsidP="00E73ADE">
            <w:pPr>
              <w:rPr>
                <w:b/>
                <w:i/>
                <w:sz w:val="18"/>
                <w:szCs w:val="18"/>
              </w:rPr>
            </w:pPr>
            <w:r w:rsidRPr="00E73ADE">
              <w:rPr>
                <w:sz w:val="18"/>
                <w:szCs w:val="18"/>
              </w:rPr>
              <w:t>III.A.7 Q3</w:t>
            </w:r>
          </w:p>
        </w:tc>
        <w:tc>
          <w:tcPr>
            <w:tcW w:w="4052" w:type="dxa"/>
            <w:tcBorders>
              <w:top w:val="single" w:sz="4" w:space="0" w:color="auto"/>
              <w:left w:val="single" w:sz="4" w:space="0" w:color="000000"/>
              <w:bottom w:val="single" w:sz="4" w:space="0" w:color="auto"/>
              <w:right w:val="single" w:sz="4" w:space="0" w:color="000000"/>
            </w:tcBorders>
            <w:vAlign w:val="center"/>
          </w:tcPr>
          <w:p w14:paraId="41F6D5C0" w14:textId="77777777" w:rsidR="00416456" w:rsidRPr="00E73ADE" w:rsidRDefault="00416456" w:rsidP="00E73ADE">
            <w:pPr>
              <w:rPr>
                <w:sz w:val="18"/>
                <w:szCs w:val="18"/>
              </w:rPr>
            </w:pPr>
            <w:r w:rsidRPr="00E73ADE">
              <w:rPr>
                <w:sz w:val="18"/>
                <w:szCs w:val="18"/>
              </w:rPr>
              <w:t>How does the institution decide on the organization of administrative and support staffing for DE/CE mode?</w:t>
            </w:r>
          </w:p>
        </w:tc>
        <w:tc>
          <w:tcPr>
            <w:tcW w:w="4453" w:type="dxa"/>
            <w:gridSpan w:val="2"/>
            <w:tcBorders>
              <w:top w:val="single" w:sz="4" w:space="0" w:color="auto"/>
              <w:left w:val="single" w:sz="4" w:space="0" w:color="000000"/>
              <w:bottom w:val="single" w:sz="4" w:space="0" w:color="auto"/>
              <w:right w:val="single" w:sz="4" w:space="0" w:color="000000"/>
            </w:tcBorders>
            <w:vAlign w:val="center"/>
          </w:tcPr>
          <w:p w14:paraId="3572ED1C" w14:textId="77777777" w:rsidR="00416456" w:rsidRPr="00E73ADE" w:rsidRDefault="00416456" w:rsidP="00E73ADE">
            <w:pPr>
              <w:rPr>
                <w:sz w:val="18"/>
                <w:szCs w:val="18"/>
              </w:rPr>
            </w:pPr>
          </w:p>
        </w:tc>
        <w:tc>
          <w:tcPr>
            <w:tcW w:w="3827" w:type="dxa"/>
            <w:gridSpan w:val="2"/>
            <w:tcBorders>
              <w:top w:val="single" w:sz="4" w:space="0" w:color="auto"/>
              <w:left w:val="single" w:sz="4" w:space="0" w:color="000000"/>
              <w:bottom w:val="single" w:sz="4" w:space="0" w:color="auto"/>
              <w:right w:val="single" w:sz="4" w:space="0" w:color="000000"/>
            </w:tcBorders>
            <w:vAlign w:val="center"/>
          </w:tcPr>
          <w:p w14:paraId="14FF1428" w14:textId="77777777" w:rsidR="00416456" w:rsidRPr="00E73ADE" w:rsidRDefault="00416456" w:rsidP="00E73ADE">
            <w:pPr>
              <w:rPr>
                <w:sz w:val="18"/>
                <w:szCs w:val="18"/>
              </w:rPr>
            </w:pPr>
          </w:p>
        </w:tc>
      </w:tr>
      <w:tr w:rsidR="00416456" w:rsidRPr="00E73ADE" w14:paraId="66689CAD" w14:textId="77777777" w:rsidTr="006A032E">
        <w:trPr>
          <w:gridAfter w:val="1"/>
          <w:wAfter w:w="22" w:type="dxa"/>
          <w:trHeight w:val="984"/>
        </w:trPr>
        <w:tc>
          <w:tcPr>
            <w:tcW w:w="1078" w:type="dxa"/>
            <w:tcBorders>
              <w:top w:val="single" w:sz="4" w:space="0" w:color="000000"/>
              <w:left w:val="single" w:sz="4" w:space="0" w:color="000000"/>
              <w:bottom w:val="single" w:sz="4" w:space="0" w:color="000000"/>
              <w:right w:val="single" w:sz="4" w:space="0" w:color="000000"/>
            </w:tcBorders>
            <w:vAlign w:val="center"/>
          </w:tcPr>
          <w:p w14:paraId="70D5C1D4" w14:textId="77777777" w:rsidR="00416456" w:rsidRPr="00E73ADE" w:rsidRDefault="00416456" w:rsidP="00E73ADE">
            <w:pPr>
              <w:rPr>
                <w:b/>
                <w:i/>
                <w:sz w:val="18"/>
                <w:szCs w:val="18"/>
              </w:rPr>
            </w:pPr>
            <w:r w:rsidRPr="00E73ADE">
              <w:rPr>
                <w:sz w:val="18"/>
                <w:szCs w:val="18"/>
              </w:rPr>
              <w:t>III.A.7 Q4</w:t>
            </w:r>
          </w:p>
        </w:tc>
        <w:tc>
          <w:tcPr>
            <w:tcW w:w="4052" w:type="dxa"/>
            <w:tcBorders>
              <w:top w:val="single" w:sz="4" w:space="0" w:color="auto"/>
              <w:left w:val="single" w:sz="4" w:space="0" w:color="000000"/>
              <w:bottom w:val="single" w:sz="4" w:space="0" w:color="000000"/>
              <w:right w:val="single" w:sz="4" w:space="0" w:color="000000"/>
            </w:tcBorders>
            <w:vAlign w:val="center"/>
          </w:tcPr>
          <w:p w14:paraId="5379CF09" w14:textId="77777777" w:rsidR="00416456" w:rsidRPr="00E73ADE" w:rsidRDefault="00416456" w:rsidP="00E73ADE">
            <w:pPr>
              <w:rPr>
                <w:sz w:val="18"/>
                <w:szCs w:val="18"/>
              </w:rPr>
            </w:pPr>
            <w:r w:rsidRPr="00E73ADE">
              <w:rPr>
                <w:sz w:val="18"/>
                <w:szCs w:val="18"/>
              </w:rPr>
              <w:t>How effectively does the number and organization of the institution’s personnel work to support its DE/CE programs and services? How does the institution evaluate this effectiveness?</w:t>
            </w:r>
          </w:p>
        </w:tc>
        <w:tc>
          <w:tcPr>
            <w:tcW w:w="4453" w:type="dxa"/>
            <w:gridSpan w:val="2"/>
            <w:tcBorders>
              <w:top w:val="single" w:sz="4" w:space="0" w:color="auto"/>
              <w:left w:val="single" w:sz="4" w:space="0" w:color="000000"/>
              <w:bottom w:val="single" w:sz="4" w:space="0" w:color="auto"/>
              <w:right w:val="single" w:sz="4" w:space="0" w:color="000000"/>
            </w:tcBorders>
            <w:vAlign w:val="center"/>
          </w:tcPr>
          <w:p w14:paraId="03087134" w14:textId="77777777" w:rsidR="00416456" w:rsidRPr="00E73ADE" w:rsidRDefault="00416456" w:rsidP="00E73ADE">
            <w:pPr>
              <w:rPr>
                <w:sz w:val="18"/>
                <w:szCs w:val="18"/>
              </w:rPr>
            </w:pPr>
          </w:p>
        </w:tc>
        <w:tc>
          <w:tcPr>
            <w:tcW w:w="3827" w:type="dxa"/>
            <w:gridSpan w:val="2"/>
            <w:tcBorders>
              <w:top w:val="single" w:sz="4" w:space="0" w:color="auto"/>
              <w:left w:val="single" w:sz="4" w:space="0" w:color="000000"/>
              <w:bottom w:val="single" w:sz="4" w:space="0" w:color="000000"/>
            </w:tcBorders>
            <w:vAlign w:val="center"/>
          </w:tcPr>
          <w:p w14:paraId="75EB7EB3" w14:textId="77777777" w:rsidR="00416456" w:rsidRPr="00E73ADE" w:rsidRDefault="00416456" w:rsidP="00E73ADE">
            <w:pPr>
              <w:rPr>
                <w:sz w:val="18"/>
                <w:szCs w:val="18"/>
              </w:rPr>
            </w:pPr>
          </w:p>
        </w:tc>
      </w:tr>
      <w:tr w:rsidR="00416456" w:rsidRPr="00E73ADE" w14:paraId="4533EA77" w14:textId="77777777" w:rsidTr="006A032E">
        <w:trPr>
          <w:gridAfter w:val="1"/>
          <w:wAfter w:w="22" w:type="dxa"/>
          <w:trHeight w:val="498"/>
        </w:trPr>
        <w:tc>
          <w:tcPr>
            <w:tcW w:w="13410" w:type="dxa"/>
            <w:gridSpan w:val="6"/>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564F8F29" w14:textId="77777777" w:rsidR="00416456" w:rsidRPr="00E73ADE" w:rsidRDefault="00416456" w:rsidP="00E73ADE">
            <w:pPr>
              <w:rPr>
                <w:sz w:val="18"/>
                <w:szCs w:val="18"/>
              </w:rPr>
            </w:pPr>
            <w:r w:rsidRPr="00E73ADE">
              <w:rPr>
                <w:b/>
                <w:sz w:val="18"/>
                <w:szCs w:val="18"/>
              </w:rPr>
              <w:t>III.Q.8</w:t>
            </w:r>
            <w:r w:rsidRPr="00E73ADE">
              <w:rPr>
                <w:sz w:val="18"/>
                <w:szCs w:val="18"/>
              </w:rPr>
              <w:t xml:space="preserve"> - An institution with part time and adjunct faculty has employment policies and practices which provide for their orientation, oversight, evaluation, and professional development. The institution provides opportunities for integration of part time and adjunct faculty into the life of the institution.</w:t>
            </w:r>
          </w:p>
        </w:tc>
      </w:tr>
      <w:tr w:rsidR="00416456" w:rsidRPr="00E73ADE" w14:paraId="2F017621" w14:textId="77777777" w:rsidTr="006A032E">
        <w:trPr>
          <w:gridAfter w:val="1"/>
          <w:wAfter w:w="22" w:type="dxa"/>
          <w:trHeight w:val="480"/>
        </w:trPr>
        <w:tc>
          <w:tcPr>
            <w:tcW w:w="1078" w:type="dxa"/>
            <w:tcBorders>
              <w:top w:val="single" w:sz="4" w:space="0" w:color="000000"/>
              <w:left w:val="single" w:sz="4" w:space="0" w:color="000000"/>
              <w:bottom w:val="single" w:sz="4" w:space="0" w:color="000000"/>
              <w:right w:val="single" w:sz="4" w:space="0" w:color="000000"/>
            </w:tcBorders>
            <w:vAlign w:val="center"/>
          </w:tcPr>
          <w:p w14:paraId="73B6B783" w14:textId="77777777" w:rsidR="00416456" w:rsidRPr="00E73ADE" w:rsidRDefault="00416456" w:rsidP="00E73ADE">
            <w:pPr>
              <w:rPr>
                <w:sz w:val="18"/>
                <w:szCs w:val="18"/>
              </w:rPr>
            </w:pPr>
            <w:r w:rsidRPr="00E73ADE">
              <w:rPr>
                <w:sz w:val="18"/>
                <w:szCs w:val="18"/>
              </w:rPr>
              <w:t>III.A.8 Q1</w:t>
            </w:r>
          </w:p>
        </w:tc>
        <w:tc>
          <w:tcPr>
            <w:tcW w:w="4052" w:type="dxa"/>
            <w:tcBorders>
              <w:top w:val="single" w:sz="4" w:space="0" w:color="000000"/>
              <w:left w:val="single" w:sz="4" w:space="0" w:color="000000"/>
              <w:bottom w:val="single" w:sz="4" w:space="0" w:color="000000"/>
              <w:right w:val="single" w:sz="4" w:space="0" w:color="000000"/>
            </w:tcBorders>
            <w:vAlign w:val="center"/>
          </w:tcPr>
          <w:p w14:paraId="43AB0617" w14:textId="77777777" w:rsidR="00416456" w:rsidRPr="00E73ADE" w:rsidRDefault="00416456" w:rsidP="00E73ADE">
            <w:pPr>
              <w:autoSpaceDE w:val="0"/>
              <w:autoSpaceDN w:val="0"/>
              <w:adjustRightInd w:val="0"/>
              <w:rPr>
                <w:sz w:val="18"/>
                <w:szCs w:val="18"/>
              </w:rPr>
            </w:pPr>
            <w:r w:rsidRPr="00E73ADE">
              <w:rPr>
                <w:sz w:val="18"/>
                <w:szCs w:val="18"/>
              </w:rPr>
              <w:t>What policies and practices demonstrate that part-time and adjunct faculty meet the criteria of this Standard?</w:t>
            </w:r>
          </w:p>
        </w:tc>
        <w:tc>
          <w:tcPr>
            <w:tcW w:w="4453" w:type="dxa"/>
            <w:gridSpan w:val="2"/>
            <w:tcBorders>
              <w:top w:val="single" w:sz="4" w:space="0" w:color="000000"/>
              <w:left w:val="single" w:sz="4" w:space="0" w:color="000000"/>
              <w:bottom w:val="single" w:sz="4" w:space="0" w:color="auto"/>
              <w:right w:val="single" w:sz="4" w:space="0" w:color="000000"/>
            </w:tcBorders>
            <w:vAlign w:val="center"/>
          </w:tcPr>
          <w:p w14:paraId="1315709B" w14:textId="77777777" w:rsidR="00416456" w:rsidRPr="00E73ADE" w:rsidRDefault="00416456" w:rsidP="00E73ADE">
            <w:pPr>
              <w:rPr>
                <w:sz w:val="18"/>
                <w:szCs w:val="18"/>
              </w:rPr>
            </w:pP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14:paraId="388DB264" w14:textId="77777777" w:rsidR="00416456" w:rsidRPr="00E73ADE" w:rsidRDefault="00416456" w:rsidP="00E73ADE">
            <w:pPr>
              <w:rPr>
                <w:sz w:val="18"/>
                <w:szCs w:val="18"/>
              </w:rPr>
            </w:pPr>
          </w:p>
        </w:tc>
      </w:tr>
      <w:tr w:rsidR="00416456" w:rsidRPr="00E73ADE" w14:paraId="17DB804A" w14:textId="77777777" w:rsidTr="006A032E">
        <w:trPr>
          <w:gridAfter w:val="1"/>
          <w:wAfter w:w="22" w:type="dxa"/>
          <w:trHeight w:val="597"/>
        </w:trPr>
        <w:tc>
          <w:tcPr>
            <w:tcW w:w="13410" w:type="dxa"/>
            <w:gridSpan w:val="6"/>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661D949F" w14:textId="77777777" w:rsidR="00416456" w:rsidRPr="00E73ADE" w:rsidRDefault="00416456" w:rsidP="00E73ADE">
            <w:pPr>
              <w:rPr>
                <w:sz w:val="18"/>
                <w:szCs w:val="18"/>
              </w:rPr>
            </w:pPr>
            <w:r w:rsidRPr="00E73ADE">
              <w:rPr>
                <w:b/>
                <w:sz w:val="18"/>
                <w:szCs w:val="18"/>
              </w:rPr>
              <w:t>III.A.9</w:t>
            </w:r>
            <w:r w:rsidRPr="00E73ADE">
              <w:rPr>
                <w:sz w:val="18"/>
                <w:szCs w:val="18"/>
              </w:rPr>
              <w:t xml:space="preserve"> - The institution has a sufficient number of staff with appropriate qualifications to support the effective educational, technological, physical, and administrative operations of the institution. (ER 8)</w:t>
            </w:r>
          </w:p>
        </w:tc>
      </w:tr>
      <w:tr w:rsidR="00416456" w:rsidRPr="00E73ADE" w14:paraId="59E8723C" w14:textId="77777777" w:rsidTr="006A032E">
        <w:trPr>
          <w:gridAfter w:val="1"/>
          <w:wAfter w:w="22" w:type="dxa"/>
          <w:trHeight w:val="534"/>
        </w:trPr>
        <w:tc>
          <w:tcPr>
            <w:tcW w:w="1078" w:type="dxa"/>
            <w:tcBorders>
              <w:top w:val="single" w:sz="4" w:space="0" w:color="000000"/>
              <w:left w:val="single" w:sz="4" w:space="0" w:color="000000"/>
              <w:bottom w:val="single" w:sz="4" w:space="0" w:color="000000"/>
              <w:right w:val="single" w:sz="4" w:space="0" w:color="000000"/>
            </w:tcBorders>
            <w:vAlign w:val="center"/>
          </w:tcPr>
          <w:p w14:paraId="5AD55945" w14:textId="77777777" w:rsidR="00416456" w:rsidRPr="00E73ADE" w:rsidRDefault="00416456" w:rsidP="00E73ADE">
            <w:pPr>
              <w:rPr>
                <w:sz w:val="18"/>
                <w:szCs w:val="18"/>
              </w:rPr>
            </w:pPr>
            <w:r w:rsidRPr="00E73ADE">
              <w:rPr>
                <w:sz w:val="18"/>
                <w:szCs w:val="18"/>
              </w:rPr>
              <w:t>III.A.9 Q1</w:t>
            </w:r>
          </w:p>
        </w:tc>
        <w:tc>
          <w:tcPr>
            <w:tcW w:w="4052" w:type="dxa"/>
            <w:tcBorders>
              <w:top w:val="single" w:sz="4" w:space="0" w:color="000000"/>
              <w:left w:val="single" w:sz="4" w:space="0" w:color="000000"/>
              <w:bottom w:val="single" w:sz="4" w:space="0" w:color="000000"/>
              <w:right w:val="single" w:sz="4" w:space="0" w:color="000000"/>
            </w:tcBorders>
            <w:vAlign w:val="center"/>
          </w:tcPr>
          <w:p w14:paraId="45CE835C" w14:textId="77777777" w:rsidR="00416456" w:rsidRPr="00E73ADE" w:rsidRDefault="00416456" w:rsidP="00E73ADE">
            <w:pPr>
              <w:autoSpaceDE w:val="0"/>
              <w:autoSpaceDN w:val="0"/>
              <w:adjustRightInd w:val="0"/>
              <w:rPr>
                <w:sz w:val="18"/>
                <w:szCs w:val="18"/>
              </w:rPr>
            </w:pPr>
            <w:r w:rsidRPr="00E73ADE">
              <w:rPr>
                <w:sz w:val="18"/>
                <w:szCs w:val="18"/>
              </w:rPr>
              <w:t>How does the institution determine the appropriate number and qualifications for support personnel?</w:t>
            </w:r>
          </w:p>
        </w:tc>
        <w:tc>
          <w:tcPr>
            <w:tcW w:w="4453" w:type="dxa"/>
            <w:gridSpan w:val="2"/>
            <w:tcBorders>
              <w:top w:val="single" w:sz="4" w:space="0" w:color="auto"/>
              <w:left w:val="single" w:sz="4" w:space="0" w:color="000000"/>
              <w:bottom w:val="single" w:sz="4" w:space="0" w:color="auto"/>
              <w:right w:val="single" w:sz="4" w:space="0" w:color="000000"/>
            </w:tcBorders>
            <w:vAlign w:val="center"/>
          </w:tcPr>
          <w:p w14:paraId="1E922B5A" w14:textId="77777777" w:rsidR="00416456" w:rsidRPr="00E73ADE" w:rsidRDefault="00416456" w:rsidP="00E73ADE">
            <w:pPr>
              <w:rPr>
                <w:sz w:val="18"/>
                <w:szCs w:val="18"/>
              </w:rPr>
            </w:pP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14:paraId="6895E7BF" w14:textId="77777777" w:rsidR="00416456" w:rsidRPr="00E73ADE" w:rsidRDefault="00416456" w:rsidP="00E73ADE">
            <w:pPr>
              <w:rPr>
                <w:sz w:val="18"/>
                <w:szCs w:val="18"/>
              </w:rPr>
            </w:pPr>
          </w:p>
        </w:tc>
      </w:tr>
      <w:tr w:rsidR="00416456" w:rsidRPr="00E73ADE" w14:paraId="75FF69F7" w14:textId="77777777" w:rsidTr="006A032E">
        <w:trPr>
          <w:gridAfter w:val="1"/>
          <w:wAfter w:w="22" w:type="dxa"/>
          <w:trHeight w:val="507"/>
        </w:trPr>
        <w:tc>
          <w:tcPr>
            <w:tcW w:w="13410" w:type="dxa"/>
            <w:gridSpan w:val="6"/>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45735E8F" w14:textId="77777777" w:rsidR="00416456" w:rsidRPr="00E73ADE" w:rsidRDefault="00416456" w:rsidP="00E73ADE">
            <w:pPr>
              <w:rPr>
                <w:sz w:val="18"/>
                <w:szCs w:val="18"/>
              </w:rPr>
            </w:pPr>
            <w:r w:rsidRPr="00E73ADE">
              <w:rPr>
                <w:b/>
                <w:sz w:val="18"/>
                <w:szCs w:val="18"/>
              </w:rPr>
              <w:t>II.A.10</w:t>
            </w:r>
            <w:r w:rsidRPr="00E73ADE">
              <w:rPr>
                <w:sz w:val="18"/>
                <w:szCs w:val="18"/>
              </w:rPr>
              <w:t xml:space="preserve"> - The institution maintains a sufficient number of administrators with appropriate preparation and expertise to provide continuity and effective administrative leadership and services that support the institution’s mission and purposes. (ER 8)</w:t>
            </w:r>
          </w:p>
        </w:tc>
      </w:tr>
      <w:tr w:rsidR="00416456" w:rsidRPr="00E73ADE" w14:paraId="2FB3ACCE" w14:textId="77777777" w:rsidTr="006A032E">
        <w:trPr>
          <w:gridAfter w:val="1"/>
          <w:wAfter w:w="22" w:type="dxa"/>
          <w:trHeight w:val="660"/>
        </w:trPr>
        <w:tc>
          <w:tcPr>
            <w:tcW w:w="1078" w:type="dxa"/>
            <w:tcBorders>
              <w:top w:val="single" w:sz="4" w:space="0" w:color="000000"/>
              <w:left w:val="single" w:sz="4" w:space="0" w:color="000000"/>
              <w:bottom w:val="single" w:sz="4" w:space="0" w:color="000000"/>
              <w:right w:val="single" w:sz="4" w:space="0" w:color="000000"/>
            </w:tcBorders>
            <w:vAlign w:val="center"/>
          </w:tcPr>
          <w:p w14:paraId="629116A6" w14:textId="77777777" w:rsidR="00416456" w:rsidRPr="00E73ADE" w:rsidRDefault="00416456" w:rsidP="00E73ADE">
            <w:pPr>
              <w:rPr>
                <w:sz w:val="18"/>
                <w:szCs w:val="18"/>
              </w:rPr>
            </w:pPr>
            <w:r w:rsidRPr="00E73ADE">
              <w:rPr>
                <w:sz w:val="18"/>
                <w:szCs w:val="18"/>
              </w:rPr>
              <w:t>III.A.10 Q1</w:t>
            </w:r>
          </w:p>
        </w:tc>
        <w:tc>
          <w:tcPr>
            <w:tcW w:w="4052" w:type="dxa"/>
            <w:tcBorders>
              <w:top w:val="single" w:sz="4" w:space="0" w:color="auto"/>
              <w:left w:val="single" w:sz="4" w:space="0" w:color="000000"/>
              <w:bottom w:val="single" w:sz="4" w:space="0" w:color="000000"/>
              <w:right w:val="single" w:sz="4" w:space="0" w:color="000000"/>
            </w:tcBorders>
            <w:vAlign w:val="center"/>
          </w:tcPr>
          <w:p w14:paraId="731ECA20" w14:textId="77777777" w:rsidR="00416456" w:rsidRPr="00E73ADE" w:rsidRDefault="00416456" w:rsidP="00E73ADE">
            <w:pPr>
              <w:autoSpaceDE w:val="0"/>
              <w:autoSpaceDN w:val="0"/>
              <w:adjustRightInd w:val="0"/>
              <w:rPr>
                <w:sz w:val="18"/>
                <w:szCs w:val="18"/>
              </w:rPr>
            </w:pPr>
            <w:r w:rsidRPr="00E73ADE">
              <w:rPr>
                <w:sz w:val="18"/>
                <w:szCs w:val="18"/>
              </w:rPr>
              <w:t>How does the institution determine the appropriate number, qualifications, and organization of administrators?</w:t>
            </w:r>
          </w:p>
        </w:tc>
        <w:tc>
          <w:tcPr>
            <w:tcW w:w="4453" w:type="dxa"/>
            <w:gridSpan w:val="2"/>
            <w:tcBorders>
              <w:top w:val="single" w:sz="4" w:space="0" w:color="auto"/>
              <w:left w:val="single" w:sz="4" w:space="0" w:color="000000"/>
              <w:bottom w:val="single" w:sz="4" w:space="0" w:color="000000"/>
              <w:right w:val="single" w:sz="4" w:space="0" w:color="000000"/>
            </w:tcBorders>
            <w:vAlign w:val="center"/>
          </w:tcPr>
          <w:p w14:paraId="7F3D1612" w14:textId="77777777" w:rsidR="00416456" w:rsidRPr="00E73ADE" w:rsidRDefault="00416456" w:rsidP="00E73ADE">
            <w:pPr>
              <w:rPr>
                <w:sz w:val="18"/>
                <w:szCs w:val="18"/>
              </w:rPr>
            </w:pPr>
          </w:p>
        </w:tc>
        <w:tc>
          <w:tcPr>
            <w:tcW w:w="3827" w:type="dxa"/>
            <w:gridSpan w:val="2"/>
            <w:tcBorders>
              <w:top w:val="single" w:sz="4" w:space="0" w:color="auto"/>
              <w:left w:val="single" w:sz="4" w:space="0" w:color="000000"/>
              <w:bottom w:val="single" w:sz="4" w:space="0" w:color="000000"/>
              <w:right w:val="single" w:sz="4" w:space="0" w:color="000000"/>
            </w:tcBorders>
            <w:vAlign w:val="center"/>
          </w:tcPr>
          <w:p w14:paraId="6584B8D5" w14:textId="77777777" w:rsidR="00416456" w:rsidRPr="00E73ADE" w:rsidRDefault="00416456" w:rsidP="00E73ADE">
            <w:pPr>
              <w:rPr>
                <w:sz w:val="18"/>
                <w:szCs w:val="18"/>
              </w:rPr>
            </w:pPr>
          </w:p>
        </w:tc>
      </w:tr>
      <w:tr w:rsidR="00416456" w:rsidRPr="00E73ADE" w14:paraId="62EB5F19" w14:textId="77777777" w:rsidTr="006A032E">
        <w:trPr>
          <w:gridAfter w:val="1"/>
          <w:wAfter w:w="22" w:type="dxa"/>
          <w:trHeight w:val="552"/>
        </w:trPr>
        <w:tc>
          <w:tcPr>
            <w:tcW w:w="13410" w:type="dxa"/>
            <w:gridSpan w:val="6"/>
            <w:tcBorders>
              <w:top w:val="single" w:sz="4" w:space="0" w:color="000000"/>
              <w:left w:val="single" w:sz="4" w:space="0" w:color="000000"/>
              <w:right w:val="single" w:sz="4" w:space="0" w:color="000000"/>
            </w:tcBorders>
            <w:shd w:val="clear" w:color="auto" w:fill="A6A6A6" w:themeFill="background1" w:themeFillShade="A6"/>
            <w:vAlign w:val="center"/>
          </w:tcPr>
          <w:p w14:paraId="1AF9241E" w14:textId="77777777" w:rsidR="00416456" w:rsidRPr="00E73ADE" w:rsidRDefault="00416456" w:rsidP="00E73ADE">
            <w:pPr>
              <w:rPr>
                <w:sz w:val="18"/>
                <w:szCs w:val="18"/>
              </w:rPr>
            </w:pPr>
            <w:r w:rsidRPr="00E73ADE">
              <w:rPr>
                <w:b/>
                <w:sz w:val="18"/>
                <w:szCs w:val="18"/>
              </w:rPr>
              <w:t xml:space="preserve">III.A.11 - </w:t>
            </w:r>
            <w:r w:rsidRPr="00E73ADE">
              <w:rPr>
                <w:sz w:val="18"/>
                <w:szCs w:val="18"/>
              </w:rPr>
              <w:t>The institution establishes, publishes, and adheres to written personnel policies and procedures that are available for information and review. Such policies and procedures are fair and equitably and consistently administered.</w:t>
            </w:r>
          </w:p>
        </w:tc>
      </w:tr>
      <w:tr w:rsidR="00416456" w:rsidRPr="00E73ADE" w14:paraId="303344E6" w14:textId="77777777" w:rsidTr="006A032E">
        <w:trPr>
          <w:gridAfter w:val="1"/>
          <w:wAfter w:w="22" w:type="dxa"/>
          <w:trHeight w:val="525"/>
        </w:trPr>
        <w:tc>
          <w:tcPr>
            <w:tcW w:w="1078" w:type="dxa"/>
            <w:tcBorders>
              <w:top w:val="single" w:sz="4" w:space="0" w:color="000000"/>
              <w:left w:val="single" w:sz="4" w:space="0" w:color="000000"/>
              <w:bottom w:val="single" w:sz="4" w:space="0" w:color="000000"/>
              <w:right w:val="single" w:sz="4" w:space="0" w:color="000000"/>
            </w:tcBorders>
            <w:vAlign w:val="center"/>
          </w:tcPr>
          <w:p w14:paraId="7AAC37DE" w14:textId="77777777" w:rsidR="00416456" w:rsidRPr="00E73ADE" w:rsidRDefault="00416456" w:rsidP="00E73ADE">
            <w:pPr>
              <w:rPr>
                <w:sz w:val="18"/>
                <w:szCs w:val="18"/>
              </w:rPr>
            </w:pPr>
            <w:r w:rsidRPr="00E73ADE">
              <w:rPr>
                <w:sz w:val="18"/>
                <w:szCs w:val="18"/>
              </w:rPr>
              <w:t>III.A.11 Q1</w:t>
            </w:r>
          </w:p>
        </w:tc>
        <w:tc>
          <w:tcPr>
            <w:tcW w:w="4052" w:type="dxa"/>
            <w:tcBorders>
              <w:top w:val="single" w:sz="4" w:space="0" w:color="000000"/>
              <w:left w:val="single" w:sz="4" w:space="0" w:color="000000"/>
              <w:right w:val="single" w:sz="4" w:space="0" w:color="000000"/>
            </w:tcBorders>
            <w:vAlign w:val="center"/>
          </w:tcPr>
          <w:p w14:paraId="3BE82E2B" w14:textId="77777777" w:rsidR="00416456" w:rsidRPr="00E73ADE" w:rsidRDefault="00416456" w:rsidP="00E73ADE">
            <w:pPr>
              <w:autoSpaceDE w:val="0"/>
              <w:autoSpaceDN w:val="0"/>
              <w:adjustRightInd w:val="0"/>
              <w:rPr>
                <w:sz w:val="18"/>
                <w:szCs w:val="18"/>
              </w:rPr>
            </w:pPr>
            <w:r w:rsidRPr="00E73ADE">
              <w:rPr>
                <w:sz w:val="18"/>
                <w:szCs w:val="18"/>
              </w:rPr>
              <w:t>What processes does the institution use to develop and publicize its personnel policies?</w:t>
            </w:r>
          </w:p>
        </w:tc>
        <w:tc>
          <w:tcPr>
            <w:tcW w:w="4447" w:type="dxa"/>
            <w:tcBorders>
              <w:top w:val="single" w:sz="4" w:space="0" w:color="000000"/>
              <w:left w:val="single" w:sz="4" w:space="0" w:color="000000"/>
              <w:right w:val="single" w:sz="4" w:space="0" w:color="000000"/>
            </w:tcBorders>
            <w:vAlign w:val="center"/>
          </w:tcPr>
          <w:p w14:paraId="553FFE76" w14:textId="77777777" w:rsidR="00416456" w:rsidRPr="00E73ADE" w:rsidRDefault="00416456" w:rsidP="00E73ADE">
            <w:pPr>
              <w:rPr>
                <w:sz w:val="18"/>
                <w:szCs w:val="18"/>
              </w:rPr>
            </w:pPr>
          </w:p>
        </w:tc>
        <w:tc>
          <w:tcPr>
            <w:tcW w:w="3833" w:type="dxa"/>
            <w:gridSpan w:val="3"/>
            <w:tcBorders>
              <w:top w:val="single" w:sz="4" w:space="0" w:color="000000"/>
              <w:left w:val="single" w:sz="4" w:space="0" w:color="000000"/>
              <w:right w:val="single" w:sz="4" w:space="0" w:color="000000"/>
            </w:tcBorders>
            <w:vAlign w:val="center"/>
          </w:tcPr>
          <w:p w14:paraId="1311E2B7" w14:textId="77777777" w:rsidR="00416456" w:rsidRPr="00E73ADE" w:rsidRDefault="00416456" w:rsidP="00E73ADE">
            <w:pPr>
              <w:rPr>
                <w:sz w:val="18"/>
                <w:szCs w:val="18"/>
              </w:rPr>
            </w:pPr>
          </w:p>
        </w:tc>
      </w:tr>
      <w:tr w:rsidR="00416456" w:rsidRPr="00E73ADE" w14:paraId="7F3670F9" w14:textId="77777777" w:rsidTr="006A032E">
        <w:trPr>
          <w:gridAfter w:val="1"/>
          <w:wAfter w:w="22" w:type="dxa"/>
          <w:trHeight w:val="714"/>
        </w:trPr>
        <w:tc>
          <w:tcPr>
            <w:tcW w:w="1078" w:type="dxa"/>
            <w:tcBorders>
              <w:top w:val="single" w:sz="4" w:space="0" w:color="000000"/>
              <w:left w:val="single" w:sz="4" w:space="0" w:color="000000"/>
              <w:bottom w:val="single" w:sz="4" w:space="0" w:color="000000"/>
              <w:right w:val="single" w:sz="4" w:space="0" w:color="000000"/>
            </w:tcBorders>
            <w:vAlign w:val="center"/>
          </w:tcPr>
          <w:p w14:paraId="39E6EACB" w14:textId="77777777" w:rsidR="00416456" w:rsidRPr="00E73ADE" w:rsidRDefault="00416456" w:rsidP="00E73ADE">
            <w:pPr>
              <w:rPr>
                <w:sz w:val="18"/>
                <w:szCs w:val="18"/>
              </w:rPr>
            </w:pPr>
            <w:r w:rsidRPr="00E73ADE">
              <w:rPr>
                <w:sz w:val="18"/>
                <w:szCs w:val="18"/>
              </w:rPr>
              <w:t>III.A.11 Q2</w:t>
            </w:r>
          </w:p>
        </w:tc>
        <w:tc>
          <w:tcPr>
            <w:tcW w:w="4052" w:type="dxa"/>
            <w:tcBorders>
              <w:top w:val="single" w:sz="4" w:space="0" w:color="000000"/>
              <w:left w:val="single" w:sz="4" w:space="0" w:color="000000"/>
              <w:bottom w:val="single" w:sz="4" w:space="0" w:color="auto"/>
              <w:right w:val="single" w:sz="4" w:space="0" w:color="000000"/>
            </w:tcBorders>
            <w:vAlign w:val="center"/>
          </w:tcPr>
          <w:p w14:paraId="6ACA5346" w14:textId="77777777" w:rsidR="00416456" w:rsidRPr="00E73ADE" w:rsidRDefault="00416456" w:rsidP="00E73ADE">
            <w:pPr>
              <w:autoSpaceDE w:val="0"/>
              <w:autoSpaceDN w:val="0"/>
              <w:adjustRightInd w:val="0"/>
              <w:rPr>
                <w:sz w:val="18"/>
                <w:szCs w:val="18"/>
              </w:rPr>
            </w:pPr>
            <w:r w:rsidRPr="00E73ADE">
              <w:rPr>
                <w:sz w:val="18"/>
                <w:szCs w:val="18"/>
              </w:rPr>
              <w:t>How does the institution ensure that it administers its personnel policies and procedures consistently and equitably? Do these policies and processes result in fair treatment of personnel?</w:t>
            </w:r>
          </w:p>
        </w:tc>
        <w:tc>
          <w:tcPr>
            <w:tcW w:w="4447" w:type="dxa"/>
            <w:tcBorders>
              <w:top w:val="single" w:sz="4" w:space="0" w:color="auto"/>
              <w:left w:val="single" w:sz="4" w:space="0" w:color="000000"/>
              <w:bottom w:val="single" w:sz="4" w:space="0" w:color="auto"/>
              <w:right w:val="single" w:sz="4" w:space="0" w:color="000000"/>
            </w:tcBorders>
            <w:vAlign w:val="center"/>
          </w:tcPr>
          <w:p w14:paraId="6EE982FD" w14:textId="77777777" w:rsidR="00416456" w:rsidRPr="00E73ADE" w:rsidRDefault="00416456" w:rsidP="00E73ADE">
            <w:pPr>
              <w:rPr>
                <w:sz w:val="18"/>
                <w:szCs w:val="18"/>
              </w:rPr>
            </w:pPr>
          </w:p>
        </w:tc>
        <w:tc>
          <w:tcPr>
            <w:tcW w:w="3833" w:type="dxa"/>
            <w:gridSpan w:val="3"/>
            <w:tcBorders>
              <w:top w:val="single" w:sz="4" w:space="0" w:color="000000"/>
              <w:left w:val="single" w:sz="4" w:space="0" w:color="000000"/>
              <w:bottom w:val="single" w:sz="4" w:space="0" w:color="auto"/>
              <w:right w:val="single" w:sz="4" w:space="0" w:color="000000"/>
            </w:tcBorders>
            <w:vAlign w:val="center"/>
          </w:tcPr>
          <w:p w14:paraId="0F5306BE" w14:textId="77777777" w:rsidR="00416456" w:rsidRPr="00E73ADE" w:rsidRDefault="00416456" w:rsidP="00E73ADE">
            <w:pPr>
              <w:rPr>
                <w:sz w:val="18"/>
                <w:szCs w:val="18"/>
              </w:rPr>
            </w:pPr>
          </w:p>
        </w:tc>
      </w:tr>
      <w:tr w:rsidR="00416456" w:rsidRPr="00E73ADE" w14:paraId="6E92C5D7" w14:textId="77777777" w:rsidTr="006A032E">
        <w:trPr>
          <w:gridAfter w:val="1"/>
          <w:wAfter w:w="22" w:type="dxa"/>
          <w:trHeight w:val="498"/>
        </w:trPr>
        <w:tc>
          <w:tcPr>
            <w:tcW w:w="1078" w:type="dxa"/>
            <w:tcBorders>
              <w:top w:val="single" w:sz="4" w:space="0" w:color="000000"/>
              <w:left w:val="single" w:sz="4" w:space="0" w:color="000000"/>
              <w:bottom w:val="single" w:sz="4" w:space="0" w:color="000000"/>
              <w:right w:val="single" w:sz="4" w:space="0" w:color="000000"/>
            </w:tcBorders>
            <w:vAlign w:val="center"/>
          </w:tcPr>
          <w:p w14:paraId="66990B5F" w14:textId="77777777" w:rsidR="00416456" w:rsidRPr="00E73ADE" w:rsidRDefault="00416456" w:rsidP="00E73ADE">
            <w:pPr>
              <w:rPr>
                <w:sz w:val="18"/>
                <w:szCs w:val="18"/>
              </w:rPr>
            </w:pPr>
            <w:r w:rsidRPr="00E73ADE">
              <w:rPr>
                <w:sz w:val="18"/>
                <w:szCs w:val="18"/>
              </w:rPr>
              <w:t>III.A.11 Q3</w:t>
            </w:r>
          </w:p>
        </w:tc>
        <w:tc>
          <w:tcPr>
            <w:tcW w:w="4052" w:type="dxa"/>
            <w:tcBorders>
              <w:top w:val="single" w:sz="4" w:space="0" w:color="auto"/>
              <w:left w:val="single" w:sz="4" w:space="0" w:color="000000"/>
              <w:bottom w:val="single" w:sz="4" w:space="0" w:color="000000"/>
              <w:right w:val="single" w:sz="4" w:space="0" w:color="000000"/>
            </w:tcBorders>
            <w:vAlign w:val="center"/>
          </w:tcPr>
          <w:p w14:paraId="185632BA" w14:textId="77777777" w:rsidR="00416456" w:rsidRPr="00E73ADE" w:rsidRDefault="00416456" w:rsidP="00E73ADE">
            <w:pPr>
              <w:autoSpaceDE w:val="0"/>
              <w:autoSpaceDN w:val="0"/>
              <w:adjustRightInd w:val="0"/>
              <w:rPr>
                <w:sz w:val="18"/>
                <w:szCs w:val="18"/>
              </w:rPr>
            </w:pPr>
            <w:r w:rsidRPr="00E73ADE">
              <w:rPr>
                <w:sz w:val="18"/>
                <w:szCs w:val="18"/>
              </w:rPr>
              <w:t>What processes does the institution use to develop and publicize its personnel policies?</w:t>
            </w:r>
          </w:p>
        </w:tc>
        <w:tc>
          <w:tcPr>
            <w:tcW w:w="4447" w:type="dxa"/>
            <w:tcBorders>
              <w:top w:val="single" w:sz="4" w:space="0" w:color="auto"/>
              <w:left w:val="single" w:sz="4" w:space="0" w:color="000000"/>
              <w:bottom w:val="single" w:sz="4" w:space="0" w:color="000000"/>
              <w:right w:val="single" w:sz="4" w:space="0" w:color="000000"/>
            </w:tcBorders>
            <w:vAlign w:val="center"/>
          </w:tcPr>
          <w:p w14:paraId="3DE4BCAC" w14:textId="77777777" w:rsidR="00416456" w:rsidRPr="00E73ADE" w:rsidRDefault="00416456" w:rsidP="00E73ADE">
            <w:pPr>
              <w:rPr>
                <w:sz w:val="18"/>
                <w:szCs w:val="18"/>
              </w:rPr>
            </w:pPr>
          </w:p>
        </w:tc>
        <w:tc>
          <w:tcPr>
            <w:tcW w:w="3833" w:type="dxa"/>
            <w:gridSpan w:val="3"/>
            <w:tcBorders>
              <w:top w:val="single" w:sz="4" w:space="0" w:color="auto"/>
              <w:left w:val="single" w:sz="4" w:space="0" w:color="000000"/>
              <w:bottom w:val="single" w:sz="4" w:space="0" w:color="000000"/>
              <w:right w:val="single" w:sz="4" w:space="0" w:color="000000"/>
            </w:tcBorders>
            <w:vAlign w:val="center"/>
          </w:tcPr>
          <w:p w14:paraId="0B26E7AE" w14:textId="77777777" w:rsidR="00416456" w:rsidRPr="00E73ADE" w:rsidRDefault="00416456" w:rsidP="00E73ADE">
            <w:pPr>
              <w:rPr>
                <w:sz w:val="18"/>
                <w:szCs w:val="18"/>
              </w:rPr>
            </w:pPr>
          </w:p>
        </w:tc>
      </w:tr>
      <w:tr w:rsidR="00416456" w:rsidRPr="00E73ADE" w14:paraId="020852FB" w14:textId="77777777" w:rsidTr="006A032E">
        <w:trPr>
          <w:gridAfter w:val="1"/>
          <w:wAfter w:w="22" w:type="dxa"/>
          <w:trHeight w:val="804"/>
        </w:trPr>
        <w:tc>
          <w:tcPr>
            <w:tcW w:w="1078" w:type="dxa"/>
            <w:tcBorders>
              <w:top w:val="single" w:sz="4" w:space="0" w:color="000000"/>
              <w:left w:val="single" w:sz="4" w:space="0" w:color="000000"/>
              <w:bottom w:val="single" w:sz="4" w:space="0" w:color="000000"/>
              <w:right w:val="single" w:sz="4" w:space="0" w:color="000000"/>
            </w:tcBorders>
            <w:vAlign w:val="center"/>
          </w:tcPr>
          <w:p w14:paraId="0FBCBBD3" w14:textId="77777777" w:rsidR="00416456" w:rsidRPr="00E73ADE" w:rsidRDefault="00416456" w:rsidP="00E73ADE">
            <w:pPr>
              <w:rPr>
                <w:sz w:val="18"/>
                <w:szCs w:val="18"/>
              </w:rPr>
            </w:pPr>
            <w:r w:rsidRPr="00E73ADE">
              <w:rPr>
                <w:sz w:val="18"/>
                <w:szCs w:val="18"/>
              </w:rPr>
              <w:lastRenderedPageBreak/>
              <w:t>III.A.11 Q4</w:t>
            </w:r>
          </w:p>
        </w:tc>
        <w:tc>
          <w:tcPr>
            <w:tcW w:w="4052" w:type="dxa"/>
            <w:tcBorders>
              <w:top w:val="single" w:sz="4" w:space="0" w:color="auto"/>
              <w:left w:val="single" w:sz="4" w:space="0" w:color="000000"/>
              <w:bottom w:val="single" w:sz="4" w:space="0" w:color="000000"/>
              <w:right w:val="single" w:sz="4" w:space="0" w:color="000000"/>
            </w:tcBorders>
            <w:vAlign w:val="center"/>
          </w:tcPr>
          <w:p w14:paraId="567E44B9" w14:textId="77777777" w:rsidR="00416456" w:rsidRPr="00E73ADE" w:rsidRDefault="00416456" w:rsidP="00E73ADE">
            <w:pPr>
              <w:autoSpaceDE w:val="0"/>
              <w:autoSpaceDN w:val="0"/>
              <w:adjustRightInd w:val="0"/>
              <w:rPr>
                <w:sz w:val="18"/>
                <w:szCs w:val="18"/>
              </w:rPr>
            </w:pPr>
            <w:r w:rsidRPr="00E73ADE">
              <w:rPr>
                <w:sz w:val="18"/>
                <w:szCs w:val="18"/>
              </w:rPr>
              <w:t>How does the institution ensure that it administers its personnel policies and procedures consistently and equitably? Do these policies and processes result in fair treatment of personnel?</w:t>
            </w:r>
          </w:p>
        </w:tc>
        <w:tc>
          <w:tcPr>
            <w:tcW w:w="4447" w:type="dxa"/>
            <w:tcBorders>
              <w:top w:val="single" w:sz="4" w:space="0" w:color="auto"/>
              <w:left w:val="single" w:sz="4" w:space="0" w:color="000000"/>
              <w:bottom w:val="single" w:sz="4" w:space="0" w:color="000000"/>
              <w:right w:val="single" w:sz="4" w:space="0" w:color="000000"/>
            </w:tcBorders>
            <w:vAlign w:val="center"/>
          </w:tcPr>
          <w:p w14:paraId="451F5A74" w14:textId="77777777" w:rsidR="00416456" w:rsidRPr="00E73ADE" w:rsidRDefault="00416456" w:rsidP="00E73ADE">
            <w:pPr>
              <w:rPr>
                <w:sz w:val="18"/>
                <w:szCs w:val="18"/>
              </w:rPr>
            </w:pPr>
          </w:p>
        </w:tc>
        <w:tc>
          <w:tcPr>
            <w:tcW w:w="3833" w:type="dxa"/>
            <w:gridSpan w:val="3"/>
            <w:tcBorders>
              <w:top w:val="single" w:sz="4" w:space="0" w:color="auto"/>
              <w:left w:val="single" w:sz="4" w:space="0" w:color="000000"/>
              <w:bottom w:val="single" w:sz="4" w:space="0" w:color="000000"/>
              <w:right w:val="single" w:sz="4" w:space="0" w:color="000000"/>
            </w:tcBorders>
            <w:vAlign w:val="center"/>
          </w:tcPr>
          <w:p w14:paraId="5EDDE789" w14:textId="77777777" w:rsidR="00416456" w:rsidRPr="00E73ADE" w:rsidRDefault="00416456" w:rsidP="00E73ADE">
            <w:pPr>
              <w:rPr>
                <w:sz w:val="18"/>
                <w:szCs w:val="18"/>
              </w:rPr>
            </w:pPr>
          </w:p>
        </w:tc>
      </w:tr>
      <w:tr w:rsidR="00416456" w:rsidRPr="00E73ADE" w14:paraId="60AD0811" w14:textId="77777777" w:rsidTr="006A032E">
        <w:trPr>
          <w:gridAfter w:val="1"/>
          <w:wAfter w:w="22" w:type="dxa"/>
          <w:trHeight w:val="638"/>
        </w:trPr>
        <w:tc>
          <w:tcPr>
            <w:tcW w:w="13410" w:type="dxa"/>
            <w:gridSpan w:val="6"/>
            <w:tcBorders>
              <w:top w:val="single" w:sz="4" w:space="0" w:color="000000"/>
              <w:left w:val="single" w:sz="4" w:space="0" w:color="000000"/>
              <w:right w:val="single" w:sz="4" w:space="0" w:color="000000"/>
            </w:tcBorders>
            <w:shd w:val="clear" w:color="auto" w:fill="A6A6A6" w:themeFill="background1" w:themeFillShade="A6"/>
            <w:vAlign w:val="center"/>
          </w:tcPr>
          <w:p w14:paraId="1464235B" w14:textId="77777777" w:rsidR="00416456" w:rsidRPr="00E73ADE" w:rsidRDefault="00416456" w:rsidP="00E73ADE">
            <w:pPr>
              <w:rPr>
                <w:sz w:val="18"/>
                <w:szCs w:val="18"/>
              </w:rPr>
            </w:pPr>
            <w:r w:rsidRPr="00E73ADE">
              <w:rPr>
                <w:b/>
                <w:sz w:val="18"/>
                <w:szCs w:val="18"/>
              </w:rPr>
              <w:t>III.A.12</w:t>
            </w:r>
            <w:r w:rsidRPr="00E73ADE">
              <w:rPr>
                <w:sz w:val="18"/>
                <w:szCs w:val="18"/>
              </w:rPr>
              <w:t xml:space="preserve"> - Through its policies and practices, the institution creates and maintains appropriate programs, practices, and services that support its diverse personnel. The institution regularly assesses its record in employment equity and diversity consistent with its mission.</w:t>
            </w:r>
          </w:p>
        </w:tc>
      </w:tr>
      <w:tr w:rsidR="00416456" w:rsidRPr="00E73ADE" w14:paraId="3D594AF3" w14:textId="77777777" w:rsidTr="006A032E">
        <w:trPr>
          <w:gridAfter w:val="1"/>
          <w:wAfter w:w="22" w:type="dxa"/>
          <w:trHeight w:val="876"/>
        </w:trPr>
        <w:tc>
          <w:tcPr>
            <w:tcW w:w="1078" w:type="dxa"/>
            <w:tcBorders>
              <w:top w:val="single" w:sz="4" w:space="0" w:color="000000"/>
              <w:left w:val="single" w:sz="4" w:space="0" w:color="000000"/>
              <w:bottom w:val="single" w:sz="4" w:space="0" w:color="000000"/>
              <w:right w:val="single" w:sz="4" w:space="0" w:color="000000"/>
            </w:tcBorders>
            <w:vAlign w:val="center"/>
          </w:tcPr>
          <w:p w14:paraId="691B52E2" w14:textId="77777777" w:rsidR="00416456" w:rsidRPr="00E73ADE" w:rsidRDefault="00416456" w:rsidP="00E73ADE">
            <w:pPr>
              <w:rPr>
                <w:b/>
                <w:sz w:val="18"/>
                <w:szCs w:val="18"/>
              </w:rPr>
            </w:pPr>
            <w:r w:rsidRPr="00E73ADE">
              <w:rPr>
                <w:sz w:val="18"/>
                <w:szCs w:val="18"/>
              </w:rPr>
              <w:t>III.A.12 Q1</w:t>
            </w:r>
          </w:p>
        </w:tc>
        <w:tc>
          <w:tcPr>
            <w:tcW w:w="4052" w:type="dxa"/>
            <w:tcBorders>
              <w:top w:val="single" w:sz="4" w:space="0" w:color="000000"/>
              <w:left w:val="single" w:sz="4" w:space="0" w:color="000000"/>
              <w:bottom w:val="single" w:sz="4" w:space="0" w:color="auto"/>
              <w:right w:val="single" w:sz="4" w:space="0" w:color="000000"/>
            </w:tcBorders>
            <w:vAlign w:val="center"/>
          </w:tcPr>
          <w:p w14:paraId="584798B8" w14:textId="77777777" w:rsidR="00416456" w:rsidRPr="00E73ADE" w:rsidRDefault="00416456" w:rsidP="00E73ADE">
            <w:pPr>
              <w:autoSpaceDE w:val="0"/>
              <w:autoSpaceDN w:val="0"/>
              <w:adjustRightInd w:val="0"/>
              <w:rPr>
                <w:sz w:val="18"/>
                <w:szCs w:val="18"/>
              </w:rPr>
            </w:pPr>
            <w:r w:rsidRPr="00E73ADE">
              <w:rPr>
                <w:sz w:val="18"/>
                <w:szCs w:val="18"/>
              </w:rPr>
              <w:t>How effective are the institution's policies and practices in promoting understanding of equity and diversity issues? How does the institution know these policies and practices are effective?</w:t>
            </w:r>
          </w:p>
        </w:tc>
        <w:tc>
          <w:tcPr>
            <w:tcW w:w="4466" w:type="dxa"/>
            <w:gridSpan w:val="3"/>
            <w:tcBorders>
              <w:top w:val="single" w:sz="4" w:space="0" w:color="000000"/>
              <w:left w:val="single" w:sz="4" w:space="0" w:color="000000"/>
              <w:bottom w:val="single" w:sz="4" w:space="0" w:color="auto"/>
              <w:right w:val="single" w:sz="4" w:space="0" w:color="000000"/>
            </w:tcBorders>
            <w:vAlign w:val="center"/>
          </w:tcPr>
          <w:p w14:paraId="4DBAA4E8" w14:textId="77777777" w:rsidR="00416456" w:rsidRPr="00E73ADE" w:rsidRDefault="00416456" w:rsidP="00E73ADE">
            <w:pPr>
              <w:rPr>
                <w:sz w:val="18"/>
                <w:szCs w:val="18"/>
              </w:rPr>
            </w:pPr>
          </w:p>
        </w:tc>
        <w:tc>
          <w:tcPr>
            <w:tcW w:w="3814" w:type="dxa"/>
            <w:tcBorders>
              <w:top w:val="single" w:sz="4" w:space="0" w:color="000000"/>
              <w:left w:val="single" w:sz="4" w:space="0" w:color="000000"/>
              <w:bottom w:val="single" w:sz="4" w:space="0" w:color="auto"/>
              <w:right w:val="single" w:sz="4" w:space="0" w:color="000000"/>
            </w:tcBorders>
            <w:vAlign w:val="center"/>
          </w:tcPr>
          <w:p w14:paraId="0C553EDD" w14:textId="77777777" w:rsidR="00416456" w:rsidRPr="00E73ADE" w:rsidRDefault="00416456" w:rsidP="00E73ADE">
            <w:pPr>
              <w:rPr>
                <w:sz w:val="18"/>
                <w:szCs w:val="18"/>
              </w:rPr>
            </w:pPr>
          </w:p>
        </w:tc>
      </w:tr>
      <w:tr w:rsidR="00416456" w:rsidRPr="00E73ADE" w14:paraId="12C0B789" w14:textId="77777777" w:rsidTr="006A032E">
        <w:trPr>
          <w:gridAfter w:val="1"/>
          <w:wAfter w:w="22" w:type="dxa"/>
          <w:trHeight w:val="417"/>
        </w:trPr>
        <w:tc>
          <w:tcPr>
            <w:tcW w:w="1078" w:type="dxa"/>
            <w:tcBorders>
              <w:top w:val="single" w:sz="4" w:space="0" w:color="000000"/>
              <w:left w:val="single" w:sz="4" w:space="0" w:color="000000"/>
              <w:bottom w:val="single" w:sz="4" w:space="0" w:color="000000"/>
              <w:right w:val="single" w:sz="4" w:space="0" w:color="000000"/>
            </w:tcBorders>
            <w:vAlign w:val="center"/>
          </w:tcPr>
          <w:p w14:paraId="259D1BA1" w14:textId="77777777" w:rsidR="00416456" w:rsidRPr="00E73ADE" w:rsidRDefault="00416456" w:rsidP="00E73ADE">
            <w:pPr>
              <w:rPr>
                <w:b/>
                <w:i/>
                <w:sz w:val="18"/>
                <w:szCs w:val="18"/>
              </w:rPr>
            </w:pPr>
            <w:r w:rsidRPr="00E73ADE">
              <w:rPr>
                <w:sz w:val="18"/>
                <w:szCs w:val="18"/>
              </w:rPr>
              <w:t>III.A.12 Q2</w:t>
            </w:r>
          </w:p>
        </w:tc>
        <w:tc>
          <w:tcPr>
            <w:tcW w:w="4052" w:type="dxa"/>
            <w:tcBorders>
              <w:top w:val="single" w:sz="4" w:space="0" w:color="auto"/>
              <w:left w:val="single" w:sz="4" w:space="0" w:color="000000"/>
              <w:bottom w:val="single" w:sz="4" w:space="0" w:color="000000"/>
              <w:right w:val="single" w:sz="4" w:space="0" w:color="000000"/>
            </w:tcBorders>
            <w:vAlign w:val="center"/>
          </w:tcPr>
          <w:p w14:paraId="1739B0AE" w14:textId="77777777" w:rsidR="00416456" w:rsidRPr="00E73ADE" w:rsidRDefault="00416456" w:rsidP="00E73ADE">
            <w:pPr>
              <w:autoSpaceDE w:val="0"/>
              <w:autoSpaceDN w:val="0"/>
              <w:adjustRightInd w:val="0"/>
              <w:rPr>
                <w:sz w:val="18"/>
                <w:szCs w:val="18"/>
              </w:rPr>
            </w:pPr>
            <w:r w:rsidRPr="00E73ADE">
              <w:rPr>
                <w:sz w:val="18"/>
                <w:szCs w:val="18"/>
              </w:rPr>
              <w:t>How does the institution determine what kinds of support its personnel need?</w:t>
            </w:r>
          </w:p>
        </w:tc>
        <w:tc>
          <w:tcPr>
            <w:tcW w:w="4466" w:type="dxa"/>
            <w:gridSpan w:val="3"/>
            <w:tcBorders>
              <w:top w:val="single" w:sz="4" w:space="0" w:color="auto"/>
              <w:left w:val="single" w:sz="4" w:space="0" w:color="000000"/>
              <w:bottom w:val="single" w:sz="4" w:space="0" w:color="000000"/>
              <w:right w:val="single" w:sz="4" w:space="0" w:color="000000"/>
            </w:tcBorders>
            <w:vAlign w:val="center"/>
          </w:tcPr>
          <w:p w14:paraId="1B3BB7BD" w14:textId="77777777" w:rsidR="00416456" w:rsidRPr="00E73ADE" w:rsidRDefault="00416456" w:rsidP="00E73ADE">
            <w:pPr>
              <w:rPr>
                <w:sz w:val="18"/>
                <w:szCs w:val="18"/>
              </w:rPr>
            </w:pPr>
          </w:p>
        </w:tc>
        <w:tc>
          <w:tcPr>
            <w:tcW w:w="3814" w:type="dxa"/>
            <w:tcBorders>
              <w:top w:val="single" w:sz="4" w:space="0" w:color="auto"/>
              <w:left w:val="single" w:sz="4" w:space="0" w:color="000000"/>
              <w:bottom w:val="single" w:sz="4" w:space="0" w:color="000000"/>
              <w:right w:val="single" w:sz="4" w:space="0" w:color="000000"/>
            </w:tcBorders>
            <w:vAlign w:val="center"/>
          </w:tcPr>
          <w:p w14:paraId="5D048DCC" w14:textId="77777777" w:rsidR="00416456" w:rsidRPr="00E73ADE" w:rsidRDefault="00416456" w:rsidP="00E73ADE">
            <w:pPr>
              <w:rPr>
                <w:sz w:val="18"/>
                <w:szCs w:val="18"/>
              </w:rPr>
            </w:pPr>
          </w:p>
        </w:tc>
      </w:tr>
      <w:tr w:rsidR="00416456" w:rsidRPr="00E73ADE" w14:paraId="2611EEC5" w14:textId="77777777" w:rsidTr="006A032E">
        <w:trPr>
          <w:gridAfter w:val="1"/>
          <w:wAfter w:w="22" w:type="dxa"/>
          <w:trHeight w:val="615"/>
        </w:trPr>
        <w:tc>
          <w:tcPr>
            <w:tcW w:w="1078" w:type="dxa"/>
            <w:tcBorders>
              <w:top w:val="single" w:sz="4" w:space="0" w:color="000000"/>
              <w:left w:val="single" w:sz="4" w:space="0" w:color="000000"/>
              <w:bottom w:val="single" w:sz="4" w:space="0" w:color="000000"/>
              <w:right w:val="single" w:sz="4" w:space="0" w:color="000000"/>
            </w:tcBorders>
            <w:vAlign w:val="center"/>
          </w:tcPr>
          <w:p w14:paraId="064DAFE1" w14:textId="77777777" w:rsidR="00416456" w:rsidRPr="00E73ADE" w:rsidRDefault="00416456" w:rsidP="00E73ADE">
            <w:pPr>
              <w:rPr>
                <w:b/>
                <w:i/>
                <w:sz w:val="18"/>
                <w:szCs w:val="18"/>
              </w:rPr>
            </w:pPr>
            <w:r w:rsidRPr="00E73ADE">
              <w:rPr>
                <w:sz w:val="18"/>
                <w:szCs w:val="18"/>
              </w:rPr>
              <w:t>III.A.12 Q3</w:t>
            </w:r>
          </w:p>
        </w:tc>
        <w:tc>
          <w:tcPr>
            <w:tcW w:w="4052" w:type="dxa"/>
            <w:tcBorders>
              <w:top w:val="single" w:sz="4" w:space="0" w:color="000000"/>
              <w:left w:val="single" w:sz="4" w:space="0" w:color="000000"/>
              <w:bottom w:val="single" w:sz="4" w:space="0" w:color="000000"/>
              <w:right w:val="single" w:sz="4" w:space="0" w:color="000000"/>
            </w:tcBorders>
            <w:vAlign w:val="center"/>
          </w:tcPr>
          <w:p w14:paraId="6D610B8C" w14:textId="77777777" w:rsidR="00416456" w:rsidRPr="00E73ADE" w:rsidRDefault="00416456" w:rsidP="00E73ADE">
            <w:pPr>
              <w:autoSpaceDE w:val="0"/>
              <w:autoSpaceDN w:val="0"/>
              <w:adjustRightInd w:val="0"/>
              <w:rPr>
                <w:sz w:val="18"/>
                <w:szCs w:val="18"/>
              </w:rPr>
            </w:pPr>
            <w:r w:rsidRPr="00E73ADE">
              <w:rPr>
                <w:sz w:val="18"/>
                <w:szCs w:val="18"/>
              </w:rPr>
              <w:t>What programs and services does the institution have to support its personnel? How effective are these programs?</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14:paraId="3F04FEA2" w14:textId="77777777" w:rsidR="00416456" w:rsidRPr="00E73ADE" w:rsidRDefault="00416456"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3DA96199" w14:textId="77777777" w:rsidR="00416456" w:rsidRPr="00E73ADE" w:rsidRDefault="00416456" w:rsidP="00E73ADE">
            <w:pPr>
              <w:rPr>
                <w:sz w:val="18"/>
                <w:szCs w:val="18"/>
              </w:rPr>
            </w:pPr>
          </w:p>
        </w:tc>
      </w:tr>
      <w:tr w:rsidR="00416456" w:rsidRPr="00E73ADE" w14:paraId="0942B4E7" w14:textId="77777777" w:rsidTr="006A032E">
        <w:trPr>
          <w:gridAfter w:val="1"/>
          <w:wAfter w:w="22" w:type="dxa"/>
          <w:trHeight w:val="543"/>
        </w:trPr>
        <w:tc>
          <w:tcPr>
            <w:tcW w:w="1078" w:type="dxa"/>
            <w:tcBorders>
              <w:top w:val="single" w:sz="4" w:space="0" w:color="000000"/>
              <w:left w:val="single" w:sz="4" w:space="0" w:color="000000"/>
              <w:right w:val="single" w:sz="4" w:space="0" w:color="000000"/>
            </w:tcBorders>
            <w:vAlign w:val="center"/>
          </w:tcPr>
          <w:p w14:paraId="1901BA49" w14:textId="77777777" w:rsidR="00416456" w:rsidRPr="00E73ADE" w:rsidRDefault="00416456" w:rsidP="00E73ADE">
            <w:pPr>
              <w:rPr>
                <w:b/>
                <w:i/>
                <w:sz w:val="18"/>
                <w:szCs w:val="18"/>
              </w:rPr>
            </w:pPr>
            <w:r w:rsidRPr="00E73ADE">
              <w:rPr>
                <w:sz w:val="18"/>
                <w:szCs w:val="18"/>
              </w:rPr>
              <w:t>III.A.12 Q4</w:t>
            </w:r>
          </w:p>
        </w:tc>
        <w:tc>
          <w:tcPr>
            <w:tcW w:w="4052" w:type="dxa"/>
            <w:tcBorders>
              <w:top w:val="single" w:sz="4" w:space="0" w:color="000000"/>
              <w:left w:val="single" w:sz="4" w:space="0" w:color="000000"/>
              <w:right w:val="single" w:sz="4" w:space="0" w:color="000000"/>
            </w:tcBorders>
            <w:vAlign w:val="center"/>
          </w:tcPr>
          <w:p w14:paraId="72543744" w14:textId="77777777" w:rsidR="00416456" w:rsidRPr="00E73ADE" w:rsidRDefault="00416456" w:rsidP="00E73ADE">
            <w:pPr>
              <w:autoSpaceDE w:val="0"/>
              <w:autoSpaceDN w:val="0"/>
              <w:adjustRightInd w:val="0"/>
              <w:rPr>
                <w:sz w:val="18"/>
                <w:szCs w:val="18"/>
              </w:rPr>
            </w:pPr>
            <w:r w:rsidRPr="00E73ADE">
              <w:rPr>
                <w:sz w:val="18"/>
                <w:szCs w:val="18"/>
              </w:rPr>
              <w:t>Are the programs, practices, and services evaluated on a regular basis?</w:t>
            </w:r>
          </w:p>
        </w:tc>
        <w:tc>
          <w:tcPr>
            <w:tcW w:w="4466" w:type="dxa"/>
            <w:gridSpan w:val="3"/>
            <w:tcBorders>
              <w:top w:val="single" w:sz="4" w:space="0" w:color="000000"/>
              <w:left w:val="single" w:sz="4" w:space="0" w:color="000000"/>
              <w:right w:val="single" w:sz="4" w:space="0" w:color="000000"/>
            </w:tcBorders>
            <w:vAlign w:val="center"/>
          </w:tcPr>
          <w:p w14:paraId="23D9271D" w14:textId="77777777" w:rsidR="00416456" w:rsidRPr="00E73ADE" w:rsidRDefault="00416456" w:rsidP="00E73ADE">
            <w:pPr>
              <w:rPr>
                <w:sz w:val="18"/>
                <w:szCs w:val="18"/>
              </w:rPr>
            </w:pPr>
          </w:p>
        </w:tc>
        <w:tc>
          <w:tcPr>
            <w:tcW w:w="3814" w:type="dxa"/>
            <w:tcBorders>
              <w:top w:val="single" w:sz="4" w:space="0" w:color="000000"/>
              <w:left w:val="single" w:sz="4" w:space="0" w:color="000000"/>
              <w:right w:val="single" w:sz="4" w:space="0" w:color="000000"/>
            </w:tcBorders>
            <w:vAlign w:val="center"/>
          </w:tcPr>
          <w:p w14:paraId="5CBE3D4E" w14:textId="77777777" w:rsidR="00416456" w:rsidRPr="00E73ADE" w:rsidRDefault="00416456" w:rsidP="002616F6">
            <w:pPr>
              <w:ind w:firstLine="540"/>
              <w:rPr>
                <w:sz w:val="18"/>
                <w:szCs w:val="18"/>
              </w:rPr>
            </w:pPr>
          </w:p>
        </w:tc>
      </w:tr>
      <w:tr w:rsidR="00416456" w:rsidRPr="00E73ADE" w14:paraId="2276E484" w14:textId="77777777" w:rsidTr="006A032E">
        <w:trPr>
          <w:gridAfter w:val="1"/>
          <w:wAfter w:w="22" w:type="dxa"/>
          <w:trHeight w:val="507"/>
        </w:trPr>
        <w:tc>
          <w:tcPr>
            <w:tcW w:w="1078" w:type="dxa"/>
            <w:tcBorders>
              <w:top w:val="single" w:sz="4" w:space="0" w:color="000000"/>
              <w:left w:val="single" w:sz="4" w:space="0" w:color="000000"/>
              <w:right w:val="single" w:sz="4" w:space="0" w:color="000000"/>
            </w:tcBorders>
            <w:vAlign w:val="center"/>
          </w:tcPr>
          <w:p w14:paraId="5F22B40B" w14:textId="77777777" w:rsidR="00416456" w:rsidRPr="00E73ADE" w:rsidRDefault="00416456" w:rsidP="00E73ADE">
            <w:pPr>
              <w:rPr>
                <w:b/>
                <w:i/>
                <w:sz w:val="18"/>
                <w:szCs w:val="18"/>
              </w:rPr>
            </w:pPr>
            <w:r w:rsidRPr="00E73ADE">
              <w:rPr>
                <w:sz w:val="18"/>
                <w:szCs w:val="18"/>
              </w:rPr>
              <w:t>III.A.12 Q5</w:t>
            </w:r>
          </w:p>
        </w:tc>
        <w:tc>
          <w:tcPr>
            <w:tcW w:w="4052" w:type="dxa"/>
            <w:tcBorders>
              <w:top w:val="single" w:sz="4" w:space="0" w:color="000000"/>
              <w:left w:val="single" w:sz="4" w:space="0" w:color="000000"/>
              <w:right w:val="single" w:sz="4" w:space="0" w:color="000000"/>
            </w:tcBorders>
            <w:vAlign w:val="center"/>
          </w:tcPr>
          <w:p w14:paraId="5161F7B1" w14:textId="77777777" w:rsidR="00416456" w:rsidRPr="00E73ADE" w:rsidRDefault="00416456" w:rsidP="00E73ADE">
            <w:pPr>
              <w:autoSpaceDE w:val="0"/>
              <w:autoSpaceDN w:val="0"/>
              <w:adjustRightInd w:val="0"/>
              <w:rPr>
                <w:sz w:val="18"/>
                <w:szCs w:val="18"/>
              </w:rPr>
            </w:pPr>
            <w:r w:rsidRPr="00E73ADE">
              <w:rPr>
                <w:sz w:val="18"/>
                <w:szCs w:val="18"/>
              </w:rPr>
              <w:t>How does the institution track and analyze its employment equity record? How does it use this information?</w:t>
            </w:r>
          </w:p>
        </w:tc>
        <w:tc>
          <w:tcPr>
            <w:tcW w:w="4466" w:type="dxa"/>
            <w:gridSpan w:val="3"/>
            <w:tcBorders>
              <w:top w:val="single" w:sz="4" w:space="0" w:color="000000"/>
              <w:left w:val="single" w:sz="4" w:space="0" w:color="000000"/>
              <w:right w:val="single" w:sz="4" w:space="0" w:color="000000"/>
            </w:tcBorders>
            <w:vAlign w:val="center"/>
          </w:tcPr>
          <w:p w14:paraId="36681825" w14:textId="77777777" w:rsidR="00416456" w:rsidRPr="00E73ADE" w:rsidRDefault="00416456" w:rsidP="00E73ADE">
            <w:pPr>
              <w:rPr>
                <w:sz w:val="18"/>
                <w:szCs w:val="18"/>
              </w:rPr>
            </w:pPr>
          </w:p>
        </w:tc>
        <w:tc>
          <w:tcPr>
            <w:tcW w:w="3814" w:type="dxa"/>
            <w:tcBorders>
              <w:top w:val="single" w:sz="4" w:space="0" w:color="000000"/>
              <w:left w:val="single" w:sz="4" w:space="0" w:color="000000"/>
              <w:right w:val="single" w:sz="4" w:space="0" w:color="000000"/>
            </w:tcBorders>
            <w:vAlign w:val="center"/>
          </w:tcPr>
          <w:p w14:paraId="52730AEC" w14:textId="77777777" w:rsidR="00416456" w:rsidRPr="00E73ADE" w:rsidRDefault="00416456" w:rsidP="00E73ADE">
            <w:pPr>
              <w:rPr>
                <w:sz w:val="18"/>
                <w:szCs w:val="18"/>
              </w:rPr>
            </w:pPr>
          </w:p>
        </w:tc>
      </w:tr>
      <w:tr w:rsidR="00416456" w:rsidRPr="00E73ADE" w14:paraId="0C677E83" w14:textId="77777777" w:rsidTr="006A032E">
        <w:trPr>
          <w:gridAfter w:val="1"/>
          <w:wAfter w:w="22" w:type="dxa"/>
          <w:trHeight w:val="462"/>
        </w:trPr>
        <w:tc>
          <w:tcPr>
            <w:tcW w:w="1078" w:type="dxa"/>
            <w:tcBorders>
              <w:top w:val="single" w:sz="4" w:space="0" w:color="000000"/>
              <w:left w:val="single" w:sz="4" w:space="0" w:color="000000"/>
              <w:bottom w:val="single" w:sz="4" w:space="0" w:color="000000"/>
              <w:right w:val="single" w:sz="4" w:space="0" w:color="000000"/>
            </w:tcBorders>
            <w:vAlign w:val="center"/>
          </w:tcPr>
          <w:p w14:paraId="46295B31" w14:textId="77777777" w:rsidR="00416456" w:rsidRPr="00E73ADE" w:rsidRDefault="00416456" w:rsidP="00E73ADE">
            <w:pPr>
              <w:rPr>
                <w:sz w:val="18"/>
                <w:szCs w:val="18"/>
              </w:rPr>
            </w:pPr>
            <w:r w:rsidRPr="00E73ADE">
              <w:rPr>
                <w:sz w:val="18"/>
                <w:szCs w:val="18"/>
              </w:rPr>
              <w:br/>
              <w:t>III.A.12 Q6</w:t>
            </w:r>
          </w:p>
        </w:tc>
        <w:tc>
          <w:tcPr>
            <w:tcW w:w="4052" w:type="dxa"/>
            <w:tcBorders>
              <w:top w:val="single" w:sz="4" w:space="0" w:color="000000"/>
              <w:left w:val="single" w:sz="4" w:space="0" w:color="000000"/>
              <w:bottom w:val="single" w:sz="4" w:space="0" w:color="000000"/>
              <w:right w:val="single" w:sz="4" w:space="0" w:color="000000"/>
            </w:tcBorders>
            <w:vAlign w:val="center"/>
          </w:tcPr>
          <w:p w14:paraId="3B9C4C54" w14:textId="77777777" w:rsidR="00416456" w:rsidRPr="00E73ADE" w:rsidRDefault="00416456" w:rsidP="00E73ADE">
            <w:pPr>
              <w:autoSpaceDE w:val="0"/>
              <w:autoSpaceDN w:val="0"/>
              <w:adjustRightInd w:val="0"/>
              <w:rPr>
                <w:sz w:val="18"/>
                <w:szCs w:val="18"/>
              </w:rPr>
            </w:pPr>
            <w:r w:rsidRPr="00E73ADE">
              <w:rPr>
                <w:sz w:val="18"/>
                <w:szCs w:val="18"/>
              </w:rPr>
              <w:t>How does the institution ensure that its personnel and students are treated fairly?</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14:paraId="76291112" w14:textId="77777777" w:rsidR="00416456" w:rsidRPr="00E73ADE" w:rsidRDefault="00416456"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2080E896" w14:textId="77777777" w:rsidR="00416456" w:rsidRPr="00E73ADE" w:rsidRDefault="00416456" w:rsidP="00E73ADE">
            <w:pPr>
              <w:rPr>
                <w:sz w:val="18"/>
                <w:szCs w:val="18"/>
              </w:rPr>
            </w:pPr>
          </w:p>
        </w:tc>
      </w:tr>
      <w:tr w:rsidR="00416456" w:rsidRPr="00E73ADE" w14:paraId="6C8B6C20" w14:textId="77777777" w:rsidTr="006A032E">
        <w:trPr>
          <w:gridAfter w:val="1"/>
          <w:wAfter w:w="22" w:type="dxa"/>
          <w:trHeight w:val="678"/>
        </w:trPr>
        <w:tc>
          <w:tcPr>
            <w:tcW w:w="13410" w:type="dxa"/>
            <w:gridSpan w:val="6"/>
            <w:tcBorders>
              <w:top w:val="single" w:sz="4" w:space="0" w:color="000000"/>
              <w:left w:val="single" w:sz="4" w:space="0" w:color="000000"/>
              <w:bottom w:val="single" w:sz="4" w:space="0" w:color="auto"/>
              <w:right w:val="single" w:sz="4" w:space="0" w:color="000000"/>
            </w:tcBorders>
            <w:shd w:val="clear" w:color="auto" w:fill="A6A6A6" w:themeFill="background1" w:themeFillShade="A6"/>
            <w:vAlign w:val="center"/>
          </w:tcPr>
          <w:p w14:paraId="796D2E05" w14:textId="77777777" w:rsidR="00416456" w:rsidRPr="00E73ADE" w:rsidRDefault="00416456" w:rsidP="00E73ADE">
            <w:pPr>
              <w:rPr>
                <w:sz w:val="18"/>
                <w:szCs w:val="18"/>
              </w:rPr>
            </w:pPr>
            <w:r w:rsidRPr="00E73ADE">
              <w:rPr>
                <w:b/>
                <w:sz w:val="18"/>
                <w:szCs w:val="18"/>
              </w:rPr>
              <w:t>III.A.13</w:t>
            </w:r>
            <w:r w:rsidRPr="00E73ADE">
              <w:rPr>
                <w:sz w:val="18"/>
                <w:szCs w:val="18"/>
              </w:rPr>
              <w:t xml:space="preserve"> - The institution upholds a written code of professional ethics for all of its personnel, including consequences for violation.</w:t>
            </w:r>
          </w:p>
        </w:tc>
      </w:tr>
      <w:tr w:rsidR="00416456" w:rsidRPr="00E73ADE" w14:paraId="76BC8B8D" w14:textId="77777777" w:rsidTr="006A032E">
        <w:trPr>
          <w:gridAfter w:val="1"/>
          <w:wAfter w:w="22" w:type="dxa"/>
          <w:trHeight w:val="381"/>
        </w:trPr>
        <w:tc>
          <w:tcPr>
            <w:tcW w:w="1078" w:type="dxa"/>
            <w:tcBorders>
              <w:top w:val="single" w:sz="4" w:space="0" w:color="auto"/>
              <w:left w:val="single" w:sz="4" w:space="0" w:color="000000"/>
              <w:bottom w:val="single" w:sz="4" w:space="0" w:color="000000"/>
              <w:right w:val="single" w:sz="4" w:space="0" w:color="000000"/>
            </w:tcBorders>
            <w:vAlign w:val="center"/>
          </w:tcPr>
          <w:p w14:paraId="3BC000A3" w14:textId="77777777" w:rsidR="00416456" w:rsidRPr="00E73ADE" w:rsidRDefault="00416456" w:rsidP="00E73ADE">
            <w:pPr>
              <w:rPr>
                <w:b/>
                <w:i/>
                <w:sz w:val="18"/>
                <w:szCs w:val="18"/>
              </w:rPr>
            </w:pPr>
            <w:r w:rsidRPr="00E73ADE">
              <w:rPr>
                <w:sz w:val="18"/>
                <w:szCs w:val="18"/>
              </w:rPr>
              <w:t xml:space="preserve"> III.A.13 Q1</w:t>
            </w:r>
          </w:p>
        </w:tc>
        <w:tc>
          <w:tcPr>
            <w:tcW w:w="4052" w:type="dxa"/>
            <w:tcBorders>
              <w:top w:val="single" w:sz="4" w:space="0" w:color="auto"/>
              <w:left w:val="single" w:sz="4" w:space="0" w:color="000000"/>
              <w:bottom w:val="single" w:sz="4" w:space="0" w:color="auto"/>
              <w:right w:val="single" w:sz="4" w:space="0" w:color="000000"/>
            </w:tcBorders>
            <w:vAlign w:val="center"/>
          </w:tcPr>
          <w:p w14:paraId="4FE52E2D" w14:textId="77777777" w:rsidR="00416456" w:rsidRPr="00E73ADE" w:rsidRDefault="00416456" w:rsidP="00E73ADE">
            <w:pPr>
              <w:autoSpaceDE w:val="0"/>
              <w:autoSpaceDN w:val="0"/>
              <w:adjustRightInd w:val="0"/>
              <w:rPr>
                <w:sz w:val="18"/>
                <w:szCs w:val="18"/>
              </w:rPr>
            </w:pPr>
            <w:r w:rsidRPr="00E73ADE">
              <w:rPr>
                <w:sz w:val="18"/>
                <w:szCs w:val="18"/>
              </w:rPr>
              <w:t>How does the institution foster ethical behavior in its employees?</w:t>
            </w:r>
          </w:p>
        </w:tc>
        <w:tc>
          <w:tcPr>
            <w:tcW w:w="4466" w:type="dxa"/>
            <w:gridSpan w:val="3"/>
            <w:tcBorders>
              <w:top w:val="single" w:sz="4" w:space="0" w:color="auto"/>
              <w:left w:val="single" w:sz="4" w:space="0" w:color="000000"/>
              <w:bottom w:val="single" w:sz="4" w:space="0" w:color="auto"/>
              <w:right w:val="single" w:sz="4" w:space="0" w:color="000000"/>
            </w:tcBorders>
            <w:vAlign w:val="center"/>
          </w:tcPr>
          <w:p w14:paraId="262960B2" w14:textId="77777777" w:rsidR="00416456" w:rsidRPr="00E73ADE" w:rsidRDefault="00416456" w:rsidP="00E73ADE">
            <w:pPr>
              <w:rPr>
                <w:sz w:val="18"/>
                <w:szCs w:val="18"/>
              </w:rPr>
            </w:pPr>
          </w:p>
        </w:tc>
        <w:tc>
          <w:tcPr>
            <w:tcW w:w="3814" w:type="dxa"/>
            <w:tcBorders>
              <w:top w:val="single" w:sz="4" w:space="0" w:color="auto"/>
              <w:left w:val="single" w:sz="4" w:space="0" w:color="000000"/>
              <w:bottom w:val="single" w:sz="4" w:space="0" w:color="auto"/>
              <w:right w:val="single" w:sz="4" w:space="0" w:color="000000"/>
            </w:tcBorders>
            <w:vAlign w:val="center"/>
          </w:tcPr>
          <w:p w14:paraId="1C6F592B" w14:textId="77777777" w:rsidR="00416456" w:rsidRPr="00E73ADE" w:rsidRDefault="00416456" w:rsidP="00E73ADE">
            <w:pPr>
              <w:rPr>
                <w:sz w:val="18"/>
                <w:szCs w:val="18"/>
              </w:rPr>
            </w:pPr>
          </w:p>
        </w:tc>
      </w:tr>
      <w:tr w:rsidR="00416456" w:rsidRPr="00E73ADE" w14:paraId="71E08F8D" w14:textId="77777777" w:rsidTr="006A032E">
        <w:trPr>
          <w:gridAfter w:val="1"/>
          <w:wAfter w:w="22" w:type="dxa"/>
          <w:trHeight w:val="264"/>
        </w:trPr>
        <w:tc>
          <w:tcPr>
            <w:tcW w:w="1078" w:type="dxa"/>
            <w:tcBorders>
              <w:top w:val="single" w:sz="4" w:space="0" w:color="000000"/>
              <w:left w:val="single" w:sz="4" w:space="0" w:color="000000"/>
              <w:bottom w:val="single" w:sz="4" w:space="0" w:color="000000"/>
              <w:right w:val="single" w:sz="4" w:space="0" w:color="000000"/>
            </w:tcBorders>
            <w:vAlign w:val="center"/>
          </w:tcPr>
          <w:p w14:paraId="3A42A49F" w14:textId="77777777" w:rsidR="00416456" w:rsidRPr="00E73ADE" w:rsidRDefault="00416456" w:rsidP="00E73ADE">
            <w:pPr>
              <w:rPr>
                <w:sz w:val="18"/>
                <w:szCs w:val="18"/>
              </w:rPr>
            </w:pPr>
            <w:r w:rsidRPr="00E73ADE">
              <w:rPr>
                <w:sz w:val="18"/>
                <w:szCs w:val="18"/>
              </w:rPr>
              <w:t>III.A.13 Q2</w:t>
            </w:r>
          </w:p>
        </w:tc>
        <w:tc>
          <w:tcPr>
            <w:tcW w:w="4052" w:type="dxa"/>
            <w:tcBorders>
              <w:top w:val="single" w:sz="4" w:space="0" w:color="000000"/>
              <w:left w:val="single" w:sz="4" w:space="0" w:color="000000"/>
              <w:bottom w:val="single" w:sz="4" w:space="0" w:color="000000"/>
              <w:right w:val="single" w:sz="4" w:space="0" w:color="000000"/>
            </w:tcBorders>
            <w:vAlign w:val="center"/>
          </w:tcPr>
          <w:p w14:paraId="29B2401B" w14:textId="77777777" w:rsidR="00416456" w:rsidRPr="00E73ADE" w:rsidRDefault="00416456" w:rsidP="00E73ADE">
            <w:pPr>
              <w:autoSpaceDE w:val="0"/>
              <w:autoSpaceDN w:val="0"/>
              <w:adjustRightInd w:val="0"/>
              <w:rPr>
                <w:sz w:val="18"/>
                <w:szCs w:val="18"/>
              </w:rPr>
            </w:pPr>
            <w:r w:rsidRPr="00E73ADE">
              <w:rPr>
                <w:sz w:val="18"/>
                <w:szCs w:val="18"/>
              </w:rPr>
              <w:t>Does the institution have a written code of professional ethics for all its personnel?</w:t>
            </w:r>
          </w:p>
        </w:tc>
        <w:tc>
          <w:tcPr>
            <w:tcW w:w="4466" w:type="dxa"/>
            <w:gridSpan w:val="3"/>
            <w:tcBorders>
              <w:top w:val="single" w:sz="4" w:space="0" w:color="auto"/>
              <w:left w:val="single" w:sz="4" w:space="0" w:color="000000"/>
              <w:bottom w:val="single" w:sz="4" w:space="0" w:color="000000"/>
              <w:right w:val="single" w:sz="4" w:space="0" w:color="000000"/>
            </w:tcBorders>
            <w:vAlign w:val="center"/>
          </w:tcPr>
          <w:p w14:paraId="36520534" w14:textId="77777777" w:rsidR="00416456" w:rsidRPr="00E73ADE" w:rsidRDefault="00416456" w:rsidP="00E73ADE">
            <w:pPr>
              <w:rPr>
                <w:sz w:val="18"/>
                <w:szCs w:val="18"/>
              </w:rPr>
            </w:pPr>
          </w:p>
        </w:tc>
        <w:tc>
          <w:tcPr>
            <w:tcW w:w="3814" w:type="dxa"/>
            <w:tcBorders>
              <w:top w:val="single" w:sz="4" w:space="0" w:color="auto"/>
              <w:left w:val="single" w:sz="4" w:space="0" w:color="000000"/>
              <w:bottom w:val="single" w:sz="4" w:space="0" w:color="000000"/>
              <w:right w:val="single" w:sz="4" w:space="0" w:color="000000"/>
            </w:tcBorders>
            <w:vAlign w:val="center"/>
          </w:tcPr>
          <w:p w14:paraId="039E7AFB" w14:textId="77777777" w:rsidR="00416456" w:rsidRPr="00E73ADE" w:rsidRDefault="00416456" w:rsidP="00E73ADE">
            <w:pPr>
              <w:rPr>
                <w:sz w:val="18"/>
                <w:szCs w:val="18"/>
              </w:rPr>
            </w:pPr>
          </w:p>
        </w:tc>
      </w:tr>
      <w:tr w:rsidR="00416456" w:rsidRPr="00E73ADE" w14:paraId="683E8E85" w14:textId="77777777" w:rsidTr="006A032E">
        <w:trPr>
          <w:gridAfter w:val="1"/>
          <w:wAfter w:w="22" w:type="dxa"/>
          <w:trHeight w:val="750"/>
        </w:trPr>
        <w:tc>
          <w:tcPr>
            <w:tcW w:w="13410" w:type="dxa"/>
            <w:gridSpan w:val="6"/>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4EF0000B" w14:textId="77777777" w:rsidR="00416456" w:rsidRPr="00E73ADE" w:rsidRDefault="00416456" w:rsidP="00E73ADE">
            <w:pPr>
              <w:rPr>
                <w:sz w:val="18"/>
                <w:szCs w:val="18"/>
              </w:rPr>
            </w:pPr>
            <w:r w:rsidRPr="00E73ADE">
              <w:rPr>
                <w:b/>
                <w:sz w:val="18"/>
                <w:szCs w:val="18"/>
              </w:rPr>
              <w:t>III.A.14</w:t>
            </w:r>
            <w:r w:rsidRPr="00E73ADE">
              <w:rPr>
                <w:sz w:val="18"/>
                <w:szCs w:val="18"/>
              </w:rPr>
              <w:t xml:space="preserve"> - The institution plans for and provides all personnel with appropriate opportunities for continued professional development, consistent with the institutional mission and based on evolving pedagogy, technology, and learning needs. The institution systematically evaluates professional development programs and uses the results of these evaluations as the basis for improvement.</w:t>
            </w:r>
          </w:p>
        </w:tc>
      </w:tr>
      <w:tr w:rsidR="00416456" w:rsidRPr="00E73ADE" w14:paraId="6CD8AFC8" w14:textId="77777777" w:rsidTr="006A032E">
        <w:trPr>
          <w:gridAfter w:val="1"/>
          <w:wAfter w:w="22" w:type="dxa"/>
          <w:trHeight w:val="444"/>
        </w:trPr>
        <w:tc>
          <w:tcPr>
            <w:tcW w:w="1078" w:type="dxa"/>
            <w:tcBorders>
              <w:top w:val="single" w:sz="4" w:space="0" w:color="000000"/>
              <w:left w:val="single" w:sz="4" w:space="0" w:color="000000"/>
              <w:bottom w:val="single" w:sz="4" w:space="0" w:color="000000"/>
              <w:right w:val="single" w:sz="4" w:space="0" w:color="000000"/>
            </w:tcBorders>
            <w:vAlign w:val="center"/>
          </w:tcPr>
          <w:p w14:paraId="42EE6D11" w14:textId="77777777" w:rsidR="00416456" w:rsidRPr="00E73ADE" w:rsidRDefault="00416456" w:rsidP="00E73ADE">
            <w:pPr>
              <w:rPr>
                <w:b/>
                <w:i/>
                <w:sz w:val="18"/>
                <w:szCs w:val="18"/>
              </w:rPr>
            </w:pPr>
            <w:r w:rsidRPr="00E73ADE">
              <w:rPr>
                <w:sz w:val="18"/>
                <w:szCs w:val="18"/>
              </w:rPr>
              <w:t xml:space="preserve"> III.A.14 Q1</w:t>
            </w:r>
          </w:p>
        </w:tc>
        <w:tc>
          <w:tcPr>
            <w:tcW w:w="4052" w:type="dxa"/>
            <w:tcBorders>
              <w:top w:val="single" w:sz="4" w:space="0" w:color="000000"/>
              <w:left w:val="single" w:sz="4" w:space="0" w:color="000000"/>
              <w:bottom w:val="single" w:sz="4" w:space="0" w:color="000000"/>
              <w:right w:val="single" w:sz="4" w:space="0" w:color="000000"/>
            </w:tcBorders>
            <w:vAlign w:val="center"/>
          </w:tcPr>
          <w:p w14:paraId="4FDAFC77" w14:textId="77777777" w:rsidR="00416456" w:rsidRPr="00E73ADE" w:rsidRDefault="00416456" w:rsidP="00E73ADE">
            <w:pPr>
              <w:autoSpaceDE w:val="0"/>
              <w:autoSpaceDN w:val="0"/>
              <w:adjustRightInd w:val="0"/>
              <w:rPr>
                <w:sz w:val="18"/>
                <w:szCs w:val="18"/>
              </w:rPr>
            </w:pPr>
            <w:r w:rsidRPr="00E73ADE">
              <w:rPr>
                <w:sz w:val="18"/>
                <w:szCs w:val="18"/>
              </w:rPr>
              <w:t>What professional development programs does the institution offer and/or support?</w:t>
            </w:r>
          </w:p>
        </w:tc>
        <w:tc>
          <w:tcPr>
            <w:tcW w:w="4466" w:type="dxa"/>
            <w:gridSpan w:val="3"/>
            <w:tcBorders>
              <w:top w:val="single" w:sz="4" w:space="0" w:color="000000"/>
              <w:left w:val="single" w:sz="4" w:space="0" w:color="000000"/>
              <w:bottom w:val="single" w:sz="4" w:space="0" w:color="auto"/>
              <w:right w:val="single" w:sz="4" w:space="0" w:color="000000"/>
            </w:tcBorders>
            <w:vAlign w:val="center"/>
          </w:tcPr>
          <w:p w14:paraId="1F145286" w14:textId="77777777" w:rsidR="00416456" w:rsidRPr="00E73ADE" w:rsidRDefault="00416456" w:rsidP="00E73ADE">
            <w:pPr>
              <w:rPr>
                <w:sz w:val="18"/>
                <w:szCs w:val="18"/>
              </w:rPr>
            </w:pPr>
          </w:p>
        </w:tc>
        <w:tc>
          <w:tcPr>
            <w:tcW w:w="3814" w:type="dxa"/>
            <w:tcBorders>
              <w:top w:val="single" w:sz="4" w:space="0" w:color="000000"/>
              <w:left w:val="single" w:sz="4" w:space="0" w:color="000000"/>
              <w:bottom w:val="single" w:sz="4" w:space="0" w:color="auto"/>
              <w:right w:val="single" w:sz="4" w:space="0" w:color="000000"/>
            </w:tcBorders>
            <w:vAlign w:val="center"/>
          </w:tcPr>
          <w:p w14:paraId="69AEAABB" w14:textId="77777777" w:rsidR="00416456" w:rsidRPr="00E73ADE" w:rsidRDefault="00416456" w:rsidP="00E73ADE">
            <w:pPr>
              <w:rPr>
                <w:sz w:val="18"/>
                <w:szCs w:val="18"/>
              </w:rPr>
            </w:pPr>
          </w:p>
        </w:tc>
      </w:tr>
      <w:tr w:rsidR="00416456" w:rsidRPr="00E73ADE" w14:paraId="594A5104" w14:textId="77777777" w:rsidTr="006A032E">
        <w:trPr>
          <w:gridAfter w:val="1"/>
          <w:wAfter w:w="22" w:type="dxa"/>
          <w:trHeight w:val="471"/>
        </w:trPr>
        <w:tc>
          <w:tcPr>
            <w:tcW w:w="1078" w:type="dxa"/>
            <w:tcBorders>
              <w:top w:val="single" w:sz="4" w:space="0" w:color="000000"/>
              <w:left w:val="single" w:sz="4" w:space="0" w:color="000000"/>
              <w:bottom w:val="single" w:sz="4" w:space="0" w:color="auto"/>
              <w:right w:val="single" w:sz="4" w:space="0" w:color="000000"/>
            </w:tcBorders>
            <w:vAlign w:val="center"/>
          </w:tcPr>
          <w:p w14:paraId="4FDC826B" w14:textId="77777777" w:rsidR="00416456" w:rsidRPr="00E73ADE" w:rsidRDefault="00416456" w:rsidP="00E73ADE">
            <w:pPr>
              <w:rPr>
                <w:sz w:val="18"/>
                <w:szCs w:val="18"/>
              </w:rPr>
            </w:pPr>
            <w:r w:rsidRPr="00E73ADE">
              <w:rPr>
                <w:sz w:val="18"/>
                <w:szCs w:val="18"/>
              </w:rPr>
              <w:t>III.A.14 Q2</w:t>
            </w:r>
          </w:p>
        </w:tc>
        <w:tc>
          <w:tcPr>
            <w:tcW w:w="4052" w:type="dxa"/>
            <w:tcBorders>
              <w:top w:val="single" w:sz="4" w:space="0" w:color="000000"/>
              <w:left w:val="single" w:sz="4" w:space="0" w:color="000000"/>
              <w:bottom w:val="single" w:sz="4" w:space="0" w:color="auto"/>
              <w:right w:val="single" w:sz="4" w:space="0" w:color="000000"/>
            </w:tcBorders>
            <w:vAlign w:val="center"/>
          </w:tcPr>
          <w:p w14:paraId="598418F6" w14:textId="77777777" w:rsidR="00416456" w:rsidRPr="00E73ADE" w:rsidRDefault="00416456" w:rsidP="00E73ADE">
            <w:pPr>
              <w:autoSpaceDE w:val="0"/>
              <w:autoSpaceDN w:val="0"/>
              <w:adjustRightInd w:val="0"/>
              <w:rPr>
                <w:sz w:val="18"/>
                <w:szCs w:val="18"/>
              </w:rPr>
            </w:pPr>
            <w:r w:rsidRPr="00E73ADE">
              <w:rPr>
                <w:sz w:val="18"/>
                <w:szCs w:val="18"/>
              </w:rPr>
              <w:t>How does the institution identify professional development needs of its faculty and other personnel?</w:t>
            </w:r>
          </w:p>
        </w:tc>
        <w:tc>
          <w:tcPr>
            <w:tcW w:w="4466" w:type="dxa"/>
            <w:gridSpan w:val="3"/>
            <w:tcBorders>
              <w:top w:val="single" w:sz="4" w:space="0" w:color="000000"/>
              <w:left w:val="single" w:sz="4" w:space="0" w:color="000000"/>
              <w:bottom w:val="single" w:sz="4" w:space="0" w:color="auto"/>
              <w:right w:val="single" w:sz="4" w:space="0" w:color="000000"/>
            </w:tcBorders>
            <w:vAlign w:val="center"/>
          </w:tcPr>
          <w:p w14:paraId="3BBE8A42" w14:textId="77777777" w:rsidR="00416456" w:rsidRPr="00E73ADE" w:rsidRDefault="00416456" w:rsidP="00E73ADE">
            <w:pPr>
              <w:rPr>
                <w:sz w:val="18"/>
                <w:szCs w:val="18"/>
              </w:rPr>
            </w:pPr>
          </w:p>
        </w:tc>
        <w:tc>
          <w:tcPr>
            <w:tcW w:w="3814" w:type="dxa"/>
            <w:tcBorders>
              <w:top w:val="single" w:sz="4" w:space="0" w:color="000000"/>
              <w:left w:val="single" w:sz="4" w:space="0" w:color="000000"/>
              <w:bottom w:val="single" w:sz="4" w:space="0" w:color="auto"/>
              <w:right w:val="single" w:sz="4" w:space="0" w:color="000000"/>
            </w:tcBorders>
            <w:vAlign w:val="center"/>
          </w:tcPr>
          <w:p w14:paraId="17CAC73E" w14:textId="77777777" w:rsidR="00416456" w:rsidRPr="00E73ADE" w:rsidRDefault="00416456" w:rsidP="00E73ADE">
            <w:pPr>
              <w:rPr>
                <w:sz w:val="18"/>
                <w:szCs w:val="18"/>
              </w:rPr>
            </w:pPr>
          </w:p>
        </w:tc>
      </w:tr>
      <w:tr w:rsidR="00416456" w:rsidRPr="00E73ADE" w14:paraId="1E1079C6" w14:textId="77777777" w:rsidTr="006A032E">
        <w:trPr>
          <w:gridAfter w:val="1"/>
          <w:wAfter w:w="22" w:type="dxa"/>
          <w:trHeight w:val="507"/>
        </w:trPr>
        <w:tc>
          <w:tcPr>
            <w:tcW w:w="1078" w:type="dxa"/>
            <w:tcBorders>
              <w:top w:val="single" w:sz="4" w:space="0" w:color="auto"/>
              <w:left w:val="single" w:sz="4" w:space="0" w:color="000000"/>
              <w:right w:val="single" w:sz="4" w:space="0" w:color="000000"/>
            </w:tcBorders>
            <w:vAlign w:val="center"/>
          </w:tcPr>
          <w:p w14:paraId="1312E8D6" w14:textId="77777777" w:rsidR="00416456" w:rsidRPr="00E73ADE" w:rsidRDefault="00416456" w:rsidP="00E73ADE">
            <w:pPr>
              <w:rPr>
                <w:sz w:val="18"/>
                <w:szCs w:val="18"/>
              </w:rPr>
            </w:pPr>
          </w:p>
          <w:p w14:paraId="577B202C" w14:textId="77777777" w:rsidR="00416456" w:rsidRPr="00E73ADE" w:rsidRDefault="00416456" w:rsidP="00E73ADE">
            <w:pPr>
              <w:rPr>
                <w:b/>
                <w:i/>
                <w:sz w:val="18"/>
                <w:szCs w:val="18"/>
              </w:rPr>
            </w:pPr>
            <w:r w:rsidRPr="00E73ADE">
              <w:rPr>
                <w:sz w:val="18"/>
                <w:szCs w:val="18"/>
              </w:rPr>
              <w:t>III.A.14 Q3</w:t>
            </w:r>
          </w:p>
        </w:tc>
        <w:tc>
          <w:tcPr>
            <w:tcW w:w="4052" w:type="dxa"/>
            <w:tcBorders>
              <w:top w:val="single" w:sz="4" w:space="0" w:color="auto"/>
              <w:left w:val="single" w:sz="4" w:space="0" w:color="000000"/>
              <w:bottom w:val="single" w:sz="4" w:space="0" w:color="000000"/>
              <w:right w:val="single" w:sz="4" w:space="0" w:color="000000"/>
            </w:tcBorders>
            <w:vAlign w:val="center"/>
          </w:tcPr>
          <w:p w14:paraId="298E2E4C" w14:textId="77777777" w:rsidR="00416456" w:rsidRPr="00E73ADE" w:rsidRDefault="00416456" w:rsidP="00E73ADE">
            <w:pPr>
              <w:autoSpaceDE w:val="0"/>
              <w:autoSpaceDN w:val="0"/>
              <w:adjustRightInd w:val="0"/>
              <w:rPr>
                <w:sz w:val="18"/>
                <w:szCs w:val="18"/>
              </w:rPr>
            </w:pPr>
            <w:r w:rsidRPr="00E73ADE">
              <w:rPr>
                <w:sz w:val="18"/>
                <w:szCs w:val="18"/>
              </w:rPr>
              <w:t>What processes ensure that professional development opportunities address those needs?</w:t>
            </w:r>
          </w:p>
        </w:tc>
        <w:tc>
          <w:tcPr>
            <w:tcW w:w="4466" w:type="dxa"/>
            <w:gridSpan w:val="3"/>
            <w:tcBorders>
              <w:top w:val="single" w:sz="4" w:space="0" w:color="000000"/>
              <w:left w:val="single" w:sz="4" w:space="0" w:color="000000"/>
              <w:bottom w:val="single" w:sz="4" w:space="0" w:color="auto"/>
              <w:right w:val="single" w:sz="4" w:space="0" w:color="000000"/>
            </w:tcBorders>
            <w:vAlign w:val="center"/>
          </w:tcPr>
          <w:p w14:paraId="4E92EC2E" w14:textId="77777777" w:rsidR="00416456" w:rsidRPr="00E73ADE" w:rsidRDefault="00416456" w:rsidP="00E73ADE">
            <w:pPr>
              <w:rPr>
                <w:sz w:val="18"/>
                <w:szCs w:val="18"/>
              </w:rPr>
            </w:pPr>
          </w:p>
        </w:tc>
        <w:tc>
          <w:tcPr>
            <w:tcW w:w="3814" w:type="dxa"/>
            <w:tcBorders>
              <w:top w:val="single" w:sz="4" w:space="0" w:color="000000"/>
              <w:left w:val="single" w:sz="4" w:space="0" w:color="000000"/>
              <w:bottom w:val="single" w:sz="4" w:space="0" w:color="auto"/>
              <w:right w:val="single" w:sz="4" w:space="0" w:color="000000"/>
            </w:tcBorders>
            <w:vAlign w:val="center"/>
          </w:tcPr>
          <w:p w14:paraId="757B80FE" w14:textId="77777777" w:rsidR="00416456" w:rsidRPr="00E73ADE" w:rsidRDefault="00416456" w:rsidP="00E73ADE">
            <w:pPr>
              <w:rPr>
                <w:sz w:val="18"/>
                <w:szCs w:val="18"/>
              </w:rPr>
            </w:pPr>
          </w:p>
        </w:tc>
      </w:tr>
      <w:tr w:rsidR="00416456" w:rsidRPr="00E73ADE" w14:paraId="353AF115" w14:textId="77777777" w:rsidTr="006A032E">
        <w:trPr>
          <w:gridAfter w:val="1"/>
          <w:wAfter w:w="22" w:type="dxa"/>
          <w:trHeight w:val="552"/>
        </w:trPr>
        <w:tc>
          <w:tcPr>
            <w:tcW w:w="1078" w:type="dxa"/>
            <w:tcBorders>
              <w:top w:val="single" w:sz="4" w:space="0" w:color="000000"/>
              <w:left w:val="single" w:sz="4" w:space="0" w:color="000000"/>
              <w:bottom w:val="single" w:sz="4" w:space="0" w:color="auto"/>
              <w:right w:val="single" w:sz="4" w:space="0" w:color="000000"/>
            </w:tcBorders>
            <w:vAlign w:val="center"/>
          </w:tcPr>
          <w:p w14:paraId="791C712D" w14:textId="77777777" w:rsidR="00416456" w:rsidRPr="00E73ADE" w:rsidRDefault="00416456" w:rsidP="00E73ADE">
            <w:pPr>
              <w:rPr>
                <w:b/>
                <w:i/>
                <w:sz w:val="18"/>
                <w:szCs w:val="18"/>
              </w:rPr>
            </w:pPr>
            <w:r w:rsidRPr="00E73ADE">
              <w:rPr>
                <w:sz w:val="18"/>
                <w:szCs w:val="18"/>
              </w:rPr>
              <w:t>III.A.14 Q4</w:t>
            </w:r>
          </w:p>
        </w:tc>
        <w:tc>
          <w:tcPr>
            <w:tcW w:w="4052" w:type="dxa"/>
            <w:tcBorders>
              <w:top w:val="single" w:sz="4" w:space="0" w:color="000000"/>
              <w:left w:val="single" w:sz="4" w:space="0" w:color="000000"/>
              <w:bottom w:val="single" w:sz="4" w:space="0" w:color="auto"/>
              <w:right w:val="single" w:sz="4" w:space="0" w:color="000000"/>
            </w:tcBorders>
            <w:vAlign w:val="center"/>
          </w:tcPr>
          <w:p w14:paraId="532EB9CB" w14:textId="77777777" w:rsidR="00416456" w:rsidRPr="00E73ADE" w:rsidRDefault="00416456" w:rsidP="00E73ADE">
            <w:pPr>
              <w:autoSpaceDE w:val="0"/>
              <w:autoSpaceDN w:val="0"/>
              <w:adjustRightInd w:val="0"/>
              <w:rPr>
                <w:sz w:val="18"/>
                <w:szCs w:val="18"/>
              </w:rPr>
            </w:pPr>
            <w:r w:rsidRPr="00E73ADE">
              <w:rPr>
                <w:sz w:val="18"/>
                <w:szCs w:val="18"/>
              </w:rPr>
              <w:t>How does the college ensure meaningful evaluation of professional development activities?</w:t>
            </w:r>
          </w:p>
        </w:tc>
        <w:tc>
          <w:tcPr>
            <w:tcW w:w="4466" w:type="dxa"/>
            <w:gridSpan w:val="3"/>
            <w:tcBorders>
              <w:top w:val="single" w:sz="4" w:space="0" w:color="000000"/>
              <w:left w:val="single" w:sz="4" w:space="0" w:color="000000"/>
              <w:bottom w:val="single" w:sz="4" w:space="0" w:color="auto"/>
              <w:right w:val="single" w:sz="4" w:space="0" w:color="000000"/>
            </w:tcBorders>
            <w:vAlign w:val="center"/>
          </w:tcPr>
          <w:p w14:paraId="429A70B2" w14:textId="77777777" w:rsidR="00416456" w:rsidRPr="00E73ADE" w:rsidRDefault="00416456" w:rsidP="00E73ADE">
            <w:pPr>
              <w:rPr>
                <w:sz w:val="18"/>
                <w:szCs w:val="18"/>
              </w:rPr>
            </w:pPr>
          </w:p>
        </w:tc>
        <w:tc>
          <w:tcPr>
            <w:tcW w:w="3814" w:type="dxa"/>
            <w:tcBorders>
              <w:top w:val="single" w:sz="4" w:space="0" w:color="000000"/>
              <w:left w:val="single" w:sz="4" w:space="0" w:color="000000"/>
              <w:bottom w:val="single" w:sz="4" w:space="0" w:color="auto"/>
              <w:right w:val="single" w:sz="4" w:space="0" w:color="000000"/>
            </w:tcBorders>
            <w:vAlign w:val="center"/>
          </w:tcPr>
          <w:p w14:paraId="39E22F3C" w14:textId="77777777" w:rsidR="00416456" w:rsidRPr="00E73ADE" w:rsidRDefault="00416456" w:rsidP="00E73ADE">
            <w:pPr>
              <w:rPr>
                <w:sz w:val="18"/>
                <w:szCs w:val="18"/>
              </w:rPr>
            </w:pPr>
          </w:p>
        </w:tc>
      </w:tr>
      <w:tr w:rsidR="00416456" w:rsidRPr="00E73ADE" w14:paraId="195B5BDD" w14:textId="77777777" w:rsidTr="006A032E">
        <w:trPr>
          <w:gridAfter w:val="1"/>
          <w:wAfter w:w="22" w:type="dxa"/>
          <w:trHeight w:val="723"/>
        </w:trPr>
        <w:tc>
          <w:tcPr>
            <w:tcW w:w="1078" w:type="dxa"/>
            <w:tcBorders>
              <w:top w:val="single" w:sz="4" w:space="0" w:color="auto"/>
              <w:left w:val="single" w:sz="4" w:space="0" w:color="000000"/>
              <w:right w:val="single" w:sz="4" w:space="0" w:color="000000"/>
            </w:tcBorders>
            <w:vAlign w:val="center"/>
          </w:tcPr>
          <w:p w14:paraId="313F75C4" w14:textId="77777777" w:rsidR="00416456" w:rsidRPr="00E73ADE" w:rsidRDefault="00416456" w:rsidP="00E73ADE">
            <w:pPr>
              <w:rPr>
                <w:b/>
                <w:i/>
                <w:sz w:val="18"/>
                <w:szCs w:val="18"/>
              </w:rPr>
            </w:pPr>
            <w:r w:rsidRPr="00E73ADE">
              <w:rPr>
                <w:sz w:val="18"/>
                <w:szCs w:val="18"/>
              </w:rPr>
              <w:t>III.A.14 Q5</w:t>
            </w:r>
          </w:p>
        </w:tc>
        <w:tc>
          <w:tcPr>
            <w:tcW w:w="4052" w:type="dxa"/>
            <w:tcBorders>
              <w:top w:val="single" w:sz="4" w:space="0" w:color="auto"/>
              <w:left w:val="single" w:sz="4" w:space="0" w:color="000000"/>
              <w:bottom w:val="single" w:sz="4" w:space="0" w:color="000000"/>
              <w:right w:val="single" w:sz="4" w:space="0" w:color="000000"/>
            </w:tcBorders>
            <w:vAlign w:val="center"/>
          </w:tcPr>
          <w:p w14:paraId="6A95B073" w14:textId="77777777" w:rsidR="00416456" w:rsidRPr="00E73ADE" w:rsidRDefault="00416456" w:rsidP="00E73ADE">
            <w:pPr>
              <w:autoSpaceDE w:val="0"/>
              <w:autoSpaceDN w:val="0"/>
              <w:adjustRightInd w:val="0"/>
              <w:rPr>
                <w:sz w:val="18"/>
                <w:szCs w:val="18"/>
              </w:rPr>
            </w:pPr>
            <w:r w:rsidRPr="00E73ADE">
              <w:rPr>
                <w:sz w:val="18"/>
                <w:szCs w:val="18"/>
              </w:rPr>
              <w:t>What impact do professional development activities have on the improvement of teaching and learning? How does the institution evaluate that improvement?</w:t>
            </w:r>
          </w:p>
        </w:tc>
        <w:tc>
          <w:tcPr>
            <w:tcW w:w="4466" w:type="dxa"/>
            <w:gridSpan w:val="3"/>
            <w:tcBorders>
              <w:top w:val="single" w:sz="4" w:space="0" w:color="auto"/>
              <w:left w:val="single" w:sz="4" w:space="0" w:color="000000"/>
              <w:bottom w:val="single" w:sz="4" w:space="0" w:color="auto"/>
              <w:right w:val="single" w:sz="4" w:space="0" w:color="000000"/>
            </w:tcBorders>
            <w:vAlign w:val="center"/>
          </w:tcPr>
          <w:p w14:paraId="0B9F1A3A" w14:textId="77777777" w:rsidR="00416456" w:rsidRPr="00E73ADE" w:rsidRDefault="00416456" w:rsidP="00E73ADE">
            <w:pPr>
              <w:rPr>
                <w:sz w:val="18"/>
                <w:szCs w:val="18"/>
              </w:rPr>
            </w:pPr>
          </w:p>
        </w:tc>
        <w:tc>
          <w:tcPr>
            <w:tcW w:w="3814" w:type="dxa"/>
            <w:tcBorders>
              <w:top w:val="single" w:sz="4" w:space="0" w:color="auto"/>
              <w:left w:val="single" w:sz="4" w:space="0" w:color="000000"/>
              <w:bottom w:val="single" w:sz="4" w:space="0" w:color="auto"/>
              <w:right w:val="single" w:sz="4" w:space="0" w:color="000000"/>
            </w:tcBorders>
            <w:vAlign w:val="center"/>
          </w:tcPr>
          <w:p w14:paraId="71BDCC81" w14:textId="77777777" w:rsidR="00416456" w:rsidRPr="00E73ADE" w:rsidRDefault="00416456" w:rsidP="00E73ADE">
            <w:pPr>
              <w:rPr>
                <w:sz w:val="18"/>
                <w:szCs w:val="18"/>
              </w:rPr>
            </w:pPr>
          </w:p>
        </w:tc>
      </w:tr>
      <w:tr w:rsidR="00416456" w:rsidRPr="00E73ADE" w14:paraId="1F8E2739" w14:textId="77777777" w:rsidTr="006A032E">
        <w:trPr>
          <w:gridAfter w:val="1"/>
          <w:wAfter w:w="22" w:type="dxa"/>
          <w:trHeight w:val="615"/>
        </w:trPr>
        <w:tc>
          <w:tcPr>
            <w:tcW w:w="1078" w:type="dxa"/>
            <w:tcBorders>
              <w:top w:val="single" w:sz="4" w:space="0" w:color="000000"/>
              <w:left w:val="single" w:sz="4" w:space="0" w:color="000000"/>
              <w:right w:val="single" w:sz="4" w:space="0" w:color="000000"/>
            </w:tcBorders>
            <w:vAlign w:val="center"/>
          </w:tcPr>
          <w:p w14:paraId="60DFEF72" w14:textId="77777777" w:rsidR="00416456" w:rsidRPr="00E73ADE" w:rsidRDefault="00416456" w:rsidP="00E73ADE">
            <w:pPr>
              <w:rPr>
                <w:b/>
                <w:i/>
                <w:sz w:val="18"/>
                <w:szCs w:val="18"/>
              </w:rPr>
            </w:pPr>
            <w:r w:rsidRPr="00E73ADE">
              <w:rPr>
                <w:sz w:val="18"/>
                <w:szCs w:val="18"/>
              </w:rPr>
              <w:t>III.A.14 Q6</w:t>
            </w:r>
          </w:p>
        </w:tc>
        <w:tc>
          <w:tcPr>
            <w:tcW w:w="4052" w:type="dxa"/>
            <w:tcBorders>
              <w:top w:val="single" w:sz="4" w:space="0" w:color="000000"/>
              <w:left w:val="single" w:sz="4" w:space="0" w:color="000000"/>
              <w:bottom w:val="single" w:sz="4" w:space="0" w:color="000000"/>
              <w:right w:val="single" w:sz="4" w:space="0" w:color="000000"/>
            </w:tcBorders>
            <w:vAlign w:val="center"/>
          </w:tcPr>
          <w:p w14:paraId="09F1D12B" w14:textId="77777777" w:rsidR="00416456" w:rsidRPr="00E73ADE" w:rsidRDefault="00416456" w:rsidP="00E73ADE">
            <w:pPr>
              <w:autoSpaceDE w:val="0"/>
              <w:autoSpaceDN w:val="0"/>
              <w:adjustRightInd w:val="0"/>
              <w:rPr>
                <w:sz w:val="18"/>
                <w:szCs w:val="18"/>
              </w:rPr>
            </w:pPr>
            <w:r w:rsidRPr="00E73ADE">
              <w:rPr>
                <w:sz w:val="18"/>
                <w:szCs w:val="18"/>
              </w:rPr>
              <w:t>What professional development programs relevant for DE/CE personnel does the institution support and/or provide?</w:t>
            </w:r>
          </w:p>
        </w:tc>
        <w:tc>
          <w:tcPr>
            <w:tcW w:w="4466" w:type="dxa"/>
            <w:gridSpan w:val="3"/>
            <w:tcBorders>
              <w:top w:val="single" w:sz="4" w:space="0" w:color="000000"/>
              <w:left w:val="single" w:sz="4" w:space="0" w:color="000000"/>
              <w:bottom w:val="single" w:sz="4" w:space="0" w:color="auto"/>
              <w:right w:val="single" w:sz="4" w:space="0" w:color="000000"/>
            </w:tcBorders>
            <w:vAlign w:val="center"/>
          </w:tcPr>
          <w:p w14:paraId="1CF20F8D" w14:textId="77777777" w:rsidR="00416456" w:rsidRPr="00E73ADE" w:rsidRDefault="00416456" w:rsidP="00E73ADE">
            <w:pPr>
              <w:rPr>
                <w:sz w:val="18"/>
                <w:szCs w:val="18"/>
              </w:rPr>
            </w:pPr>
          </w:p>
        </w:tc>
        <w:tc>
          <w:tcPr>
            <w:tcW w:w="3814" w:type="dxa"/>
            <w:tcBorders>
              <w:top w:val="single" w:sz="4" w:space="0" w:color="000000"/>
              <w:left w:val="single" w:sz="4" w:space="0" w:color="000000"/>
              <w:bottom w:val="single" w:sz="4" w:space="0" w:color="auto"/>
              <w:right w:val="single" w:sz="4" w:space="0" w:color="000000"/>
            </w:tcBorders>
            <w:vAlign w:val="center"/>
          </w:tcPr>
          <w:p w14:paraId="0D4B5F28" w14:textId="77777777" w:rsidR="00416456" w:rsidRPr="00E73ADE" w:rsidRDefault="00416456" w:rsidP="00E73ADE">
            <w:pPr>
              <w:rPr>
                <w:sz w:val="18"/>
                <w:szCs w:val="18"/>
              </w:rPr>
            </w:pPr>
          </w:p>
        </w:tc>
      </w:tr>
      <w:tr w:rsidR="00416456" w:rsidRPr="00E73ADE" w14:paraId="02CC6926" w14:textId="77777777" w:rsidTr="006A032E">
        <w:trPr>
          <w:gridAfter w:val="1"/>
          <w:wAfter w:w="22" w:type="dxa"/>
          <w:trHeight w:val="543"/>
        </w:trPr>
        <w:tc>
          <w:tcPr>
            <w:tcW w:w="1078" w:type="dxa"/>
            <w:tcBorders>
              <w:top w:val="single" w:sz="4" w:space="0" w:color="000000"/>
              <w:left w:val="single" w:sz="4" w:space="0" w:color="000000"/>
              <w:right w:val="single" w:sz="4" w:space="0" w:color="000000"/>
            </w:tcBorders>
            <w:vAlign w:val="center"/>
          </w:tcPr>
          <w:p w14:paraId="2B837732" w14:textId="77777777" w:rsidR="00416456" w:rsidRPr="00E73ADE" w:rsidRDefault="00416456" w:rsidP="00E73ADE">
            <w:pPr>
              <w:rPr>
                <w:i/>
                <w:sz w:val="18"/>
                <w:szCs w:val="18"/>
              </w:rPr>
            </w:pPr>
            <w:r w:rsidRPr="00E73ADE">
              <w:rPr>
                <w:sz w:val="18"/>
                <w:szCs w:val="18"/>
              </w:rPr>
              <w:t>III.A.14 Q7</w:t>
            </w:r>
          </w:p>
        </w:tc>
        <w:tc>
          <w:tcPr>
            <w:tcW w:w="4052" w:type="dxa"/>
            <w:tcBorders>
              <w:top w:val="single" w:sz="4" w:space="0" w:color="000000"/>
              <w:left w:val="single" w:sz="4" w:space="0" w:color="000000"/>
              <w:bottom w:val="single" w:sz="4" w:space="0" w:color="000000"/>
              <w:right w:val="single" w:sz="4" w:space="0" w:color="000000"/>
            </w:tcBorders>
            <w:vAlign w:val="center"/>
          </w:tcPr>
          <w:p w14:paraId="6D80898F" w14:textId="77777777" w:rsidR="00416456" w:rsidRPr="00E73ADE" w:rsidRDefault="00416456" w:rsidP="00E73ADE">
            <w:pPr>
              <w:autoSpaceDE w:val="0"/>
              <w:autoSpaceDN w:val="0"/>
              <w:adjustRightInd w:val="0"/>
              <w:rPr>
                <w:sz w:val="18"/>
                <w:szCs w:val="18"/>
              </w:rPr>
            </w:pPr>
            <w:r w:rsidRPr="00E73ADE">
              <w:rPr>
                <w:sz w:val="18"/>
                <w:szCs w:val="18"/>
              </w:rPr>
              <w:t>How does the institution determine the professional development needs of its personnel involved in DE/CE?</w:t>
            </w:r>
          </w:p>
        </w:tc>
        <w:tc>
          <w:tcPr>
            <w:tcW w:w="4466" w:type="dxa"/>
            <w:gridSpan w:val="3"/>
            <w:tcBorders>
              <w:top w:val="single" w:sz="4" w:space="0" w:color="000000"/>
              <w:left w:val="single" w:sz="4" w:space="0" w:color="000000"/>
              <w:bottom w:val="single" w:sz="4" w:space="0" w:color="auto"/>
              <w:right w:val="single" w:sz="4" w:space="0" w:color="000000"/>
            </w:tcBorders>
            <w:vAlign w:val="center"/>
          </w:tcPr>
          <w:p w14:paraId="772A2F54" w14:textId="77777777" w:rsidR="00416456" w:rsidRPr="00E73ADE" w:rsidRDefault="00416456" w:rsidP="00E73ADE">
            <w:pPr>
              <w:rPr>
                <w:sz w:val="18"/>
                <w:szCs w:val="18"/>
              </w:rPr>
            </w:pPr>
          </w:p>
        </w:tc>
        <w:tc>
          <w:tcPr>
            <w:tcW w:w="3814" w:type="dxa"/>
            <w:tcBorders>
              <w:top w:val="single" w:sz="4" w:space="0" w:color="000000"/>
              <w:left w:val="single" w:sz="4" w:space="0" w:color="000000"/>
              <w:bottom w:val="single" w:sz="4" w:space="0" w:color="auto"/>
              <w:right w:val="single" w:sz="4" w:space="0" w:color="000000"/>
            </w:tcBorders>
            <w:vAlign w:val="center"/>
          </w:tcPr>
          <w:p w14:paraId="28669770" w14:textId="77777777" w:rsidR="00416456" w:rsidRPr="00E73ADE" w:rsidRDefault="00416456" w:rsidP="00E73ADE">
            <w:pPr>
              <w:rPr>
                <w:sz w:val="18"/>
                <w:szCs w:val="18"/>
              </w:rPr>
            </w:pPr>
          </w:p>
        </w:tc>
      </w:tr>
      <w:tr w:rsidR="00416456" w:rsidRPr="00E73ADE" w14:paraId="20F8449D" w14:textId="77777777" w:rsidTr="006A032E">
        <w:trPr>
          <w:gridAfter w:val="1"/>
          <w:wAfter w:w="22" w:type="dxa"/>
          <w:trHeight w:val="444"/>
        </w:trPr>
        <w:tc>
          <w:tcPr>
            <w:tcW w:w="13410" w:type="dxa"/>
            <w:gridSpan w:val="6"/>
            <w:tcBorders>
              <w:top w:val="single" w:sz="4" w:space="0" w:color="000000"/>
              <w:left w:val="single" w:sz="4" w:space="0" w:color="000000"/>
              <w:right w:val="single" w:sz="4" w:space="0" w:color="000000"/>
            </w:tcBorders>
            <w:shd w:val="clear" w:color="auto" w:fill="A6A6A6" w:themeFill="background1" w:themeFillShade="A6"/>
            <w:vAlign w:val="center"/>
          </w:tcPr>
          <w:p w14:paraId="76EA98E3" w14:textId="77777777" w:rsidR="00416456" w:rsidRPr="00E73ADE" w:rsidRDefault="00416456" w:rsidP="00E73ADE">
            <w:pPr>
              <w:rPr>
                <w:sz w:val="18"/>
                <w:szCs w:val="18"/>
              </w:rPr>
            </w:pPr>
            <w:r w:rsidRPr="00E73ADE">
              <w:rPr>
                <w:b/>
                <w:sz w:val="18"/>
                <w:szCs w:val="18"/>
              </w:rPr>
              <w:t>III.A.15</w:t>
            </w:r>
            <w:r w:rsidRPr="00E73ADE">
              <w:rPr>
                <w:sz w:val="18"/>
                <w:szCs w:val="18"/>
              </w:rPr>
              <w:t xml:space="preserve"> - The institution makes provision for the security and confidentiality of personnel records. Each employee has access to his/her personnel records in accordance with law.</w:t>
            </w:r>
          </w:p>
        </w:tc>
      </w:tr>
      <w:tr w:rsidR="00416456" w:rsidRPr="00E73ADE" w14:paraId="20BA8176" w14:textId="77777777" w:rsidTr="006A032E">
        <w:trPr>
          <w:gridAfter w:val="1"/>
          <w:wAfter w:w="22" w:type="dxa"/>
          <w:trHeight w:val="525"/>
        </w:trPr>
        <w:tc>
          <w:tcPr>
            <w:tcW w:w="1078" w:type="dxa"/>
            <w:tcBorders>
              <w:top w:val="single" w:sz="4" w:space="0" w:color="000000"/>
              <w:left w:val="single" w:sz="4" w:space="0" w:color="000000"/>
              <w:bottom w:val="single" w:sz="4" w:space="0" w:color="000000"/>
              <w:right w:val="single" w:sz="4" w:space="0" w:color="000000"/>
            </w:tcBorders>
            <w:vAlign w:val="center"/>
          </w:tcPr>
          <w:p w14:paraId="6F6D0716" w14:textId="77777777" w:rsidR="00416456" w:rsidRPr="00E73ADE" w:rsidRDefault="00416456" w:rsidP="00E73ADE">
            <w:pPr>
              <w:tabs>
                <w:tab w:val="left" w:pos="1705"/>
              </w:tabs>
              <w:rPr>
                <w:b/>
                <w:i/>
                <w:sz w:val="18"/>
                <w:szCs w:val="18"/>
              </w:rPr>
            </w:pPr>
            <w:r w:rsidRPr="00E73ADE">
              <w:rPr>
                <w:sz w:val="18"/>
                <w:szCs w:val="18"/>
              </w:rPr>
              <w:t>III.A.15 Q1</w:t>
            </w:r>
            <w:r w:rsidRPr="00E73ADE">
              <w:rPr>
                <w:sz w:val="18"/>
                <w:szCs w:val="18"/>
              </w:rPr>
              <w:tab/>
            </w:r>
          </w:p>
        </w:tc>
        <w:tc>
          <w:tcPr>
            <w:tcW w:w="4052" w:type="dxa"/>
            <w:tcBorders>
              <w:top w:val="single" w:sz="4" w:space="0" w:color="000000"/>
              <w:left w:val="single" w:sz="4" w:space="0" w:color="000000"/>
              <w:bottom w:val="single" w:sz="4" w:space="0" w:color="000000"/>
              <w:right w:val="single" w:sz="4" w:space="0" w:color="000000"/>
            </w:tcBorders>
            <w:vAlign w:val="center"/>
          </w:tcPr>
          <w:p w14:paraId="44B5BED8" w14:textId="77777777" w:rsidR="00416456" w:rsidRPr="00E73ADE" w:rsidRDefault="00416456" w:rsidP="00E73ADE">
            <w:pPr>
              <w:autoSpaceDE w:val="0"/>
              <w:autoSpaceDN w:val="0"/>
              <w:adjustRightInd w:val="0"/>
              <w:rPr>
                <w:sz w:val="18"/>
                <w:szCs w:val="18"/>
              </w:rPr>
            </w:pPr>
            <w:r w:rsidRPr="00E73ADE">
              <w:rPr>
                <w:sz w:val="18"/>
                <w:szCs w:val="18"/>
              </w:rPr>
              <w:t>What are the institution’s provisions for keeping personnel records secure and confidential?</w:t>
            </w:r>
          </w:p>
        </w:tc>
        <w:tc>
          <w:tcPr>
            <w:tcW w:w="4466" w:type="dxa"/>
            <w:gridSpan w:val="3"/>
            <w:tcBorders>
              <w:top w:val="single" w:sz="4" w:space="0" w:color="000000"/>
              <w:left w:val="single" w:sz="4" w:space="0" w:color="000000"/>
              <w:bottom w:val="single" w:sz="4" w:space="0" w:color="auto"/>
              <w:right w:val="single" w:sz="4" w:space="0" w:color="000000"/>
            </w:tcBorders>
            <w:vAlign w:val="center"/>
          </w:tcPr>
          <w:p w14:paraId="0B673505" w14:textId="77777777" w:rsidR="00416456" w:rsidRPr="00E73ADE" w:rsidRDefault="00416456" w:rsidP="00E73ADE">
            <w:pPr>
              <w:rPr>
                <w:sz w:val="18"/>
                <w:szCs w:val="18"/>
              </w:rPr>
            </w:pPr>
          </w:p>
        </w:tc>
        <w:tc>
          <w:tcPr>
            <w:tcW w:w="3814" w:type="dxa"/>
            <w:tcBorders>
              <w:top w:val="single" w:sz="4" w:space="0" w:color="000000"/>
              <w:left w:val="single" w:sz="4" w:space="0" w:color="000000"/>
              <w:bottom w:val="single" w:sz="4" w:space="0" w:color="auto"/>
              <w:right w:val="single" w:sz="4" w:space="0" w:color="000000"/>
            </w:tcBorders>
            <w:vAlign w:val="center"/>
          </w:tcPr>
          <w:p w14:paraId="1169BE69" w14:textId="77777777" w:rsidR="00416456" w:rsidRPr="00E73ADE" w:rsidRDefault="00416456" w:rsidP="00E73ADE">
            <w:pPr>
              <w:rPr>
                <w:sz w:val="18"/>
                <w:szCs w:val="18"/>
              </w:rPr>
            </w:pPr>
          </w:p>
        </w:tc>
      </w:tr>
      <w:tr w:rsidR="00416456" w:rsidRPr="00E73ADE" w14:paraId="188AE86D" w14:textId="77777777" w:rsidTr="006A032E">
        <w:trPr>
          <w:gridAfter w:val="1"/>
          <w:wAfter w:w="22" w:type="dxa"/>
          <w:trHeight w:val="444"/>
        </w:trPr>
        <w:tc>
          <w:tcPr>
            <w:tcW w:w="1078" w:type="dxa"/>
            <w:tcBorders>
              <w:top w:val="single" w:sz="4" w:space="0" w:color="000000"/>
              <w:left w:val="single" w:sz="4" w:space="0" w:color="000000"/>
              <w:bottom w:val="single" w:sz="4" w:space="0" w:color="000000"/>
              <w:right w:val="single" w:sz="4" w:space="0" w:color="000000"/>
            </w:tcBorders>
            <w:vAlign w:val="center"/>
          </w:tcPr>
          <w:p w14:paraId="2E055200" w14:textId="77777777" w:rsidR="00416456" w:rsidRPr="00E73ADE" w:rsidRDefault="00416456" w:rsidP="00E73ADE">
            <w:pPr>
              <w:tabs>
                <w:tab w:val="left" w:pos="1705"/>
              </w:tabs>
              <w:rPr>
                <w:sz w:val="18"/>
                <w:szCs w:val="18"/>
              </w:rPr>
            </w:pPr>
            <w:r w:rsidRPr="00E73ADE">
              <w:rPr>
                <w:sz w:val="18"/>
                <w:szCs w:val="18"/>
              </w:rPr>
              <w:t>III.A.15 Q2</w:t>
            </w:r>
          </w:p>
        </w:tc>
        <w:tc>
          <w:tcPr>
            <w:tcW w:w="4052" w:type="dxa"/>
            <w:tcBorders>
              <w:top w:val="single" w:sz="4" w:space="0" w:color="000000"/>
              <w:left w:val="single" w:sz="4" w:space="0" w:color="000000"/>
              <w:bottom w:val="single" w:sz="4" w:space="0" w:color="000000"/>
              <w:right w:val="single" w:sz="4" w:space="0" w:color="000000"/>
            </w:tcBorders>
            <w:vAlign w:val="center"/>
          </w:tcPr>
          <w:p w14:paraId="1D27A471" w14:textId="77777777" w:rsidR="00416456" w:rsidRPr="00E73ADE" w:rsidRDefault="00416456" w:rsidP="00E73ADE">
            <w:pPr>
              <w:autoSpaceDE w:val="0"/>
              <w:autoSpaceDN w:val="0"/>
              <w:adjustRightInd w:val="0"/>
              <w:rPr>
                <w:sz w:val="18"/>
                <w:szCs w:val="18"/>
              </w:rPr>
            </w:pPr>
            <w:r w:rsidRPr="00E73ADE">
              <w:rPr>
                <w:sz w:val="18"/>
                <w:szCs w:val="18"/>
              </w:rPr>
              <w:t>How does the institution provide employees access to their records?</w:t>
            </w:r>
          </w:p>
        </w:tc>
        <w:tc>
          <w:tcPr>
            <w:tcW w:w="4466" w:type="dxa"/>
            <w:gridSpan w:val="3"/>
            <w:tcBorders>
              <w:top w:val="single" w:sz="4" w:space="0" w:color="auto"/>
              <w:left w:val="single" w:sz="4" w:space="0" w:color="000000"/>
              <w:bottom w:val="single" w:sz="4" w:space="0" w:color="000000"/>
              <w:right w:val="single" w:sz="4" w:space="0" w:color="000000"/>
            </w:tcBorders>
            <w:vAlign w:val="center"/>
          </w:tcPr>
          <w:p w14:paraId="14DC3FBF" w14:textId="77777777" w:rsidR="00416456" w:rsidRPr="00E73ADE" w:rsidRDefault="00416456" w:rsidP="00E73ADE">
            <w:pPr>
              <w:rPr>
                <w:sz w:val="18"/>
                <w:szCs w:val="18"/>
              </w:rPr>
            </w:pPr>
          </w:p>
        </w:tc>
        <w:tc>
          <w:tcPr>
            <w:tcW w:w="3814" w:type="dxa"/>
            <w:tcBorders>
              <w:top w:val="single" w:sz="4" w:space="0" w:color="auto"/>
              <w:left w:val="single" w:sz="4" w:space="0" w:color="000000"/>
              <w:bottom w:val="single" w:sz="4" w:space="0" w:color="000000"/>
              <w:right w:val="single" w:sz="4" w:space="0" w:color="000000"/>
            </w:tcBorders>
            <w:vAlign w:val="center"/>
          </w:tcPr>
          <w:p w14:paraId="60863ACE" w14:textId="77777777" w:rsidR="00416456" w:rsidRPr="00E73ADE" w:rsidRDefault="00416456" w:rsidP="00E73ADE">
            <w:pPr>
              <w:rPr>
                <w:sz w:val="18"/>
                <w:szCs w:val="18"/>
              </w:rPr>
            </w:pPr>
          </w:p>
        </w:tc>
      </w:tr>
      <w:tr w:rsidR="00416456" w:rsidRPr="00E73ADE" w14:paraId="2DB49E4D" w14:textId="77777777" w:rsidTr="006A032E">
        <w:trPr>
          <w:gridAfter w:val="1"/>
          <w:wAfter w:w="22" w:type="dxa"/>
          <w:trHeight w:val="606"/>
        </w:trPr>
        <w:tc>
          <w:tcPr>
            <w:tcW w:w="13410" w:type="dxa"/>
            <w:gridSpan w:val="6"/>
            <w:tcBorders>
              <w:top w:val="single" w:sz="4" w:space="0" w:color="000000"/>
              <w:left w:val="single" w:sz="4" w:space="0" w:color="000000"/>
              <w:bottom w:val="single" w:sz="4" w:space="0" w:color="auto"/>
              <w:right w:val="single" w:sz="4" w:space="0" w:color="000000"/>
            </w:tcBorders>
            <w:shd w:val="clear" w:color="auto" w:fill="A6A6A6" w:themeFill="background1" w:themeFillShade="A6"/>
            <w:vAlign w:val="center"/>
          </w:tcPr>
          <w:p w14:paraId="24034D2E" w14:textId="77777777" w:rsidR="00416456" w:rsidRPr="00E73ADE" w:rsidRDefault="00416456" w:rsidP="00E73ADE">
            <w:pPr>
              <w:rPr>
                <w:sz w:val="18"/>
                <w:szCs w:val="18"/>
              </w:rPr>
            </w:pPr>
            <w:r w:rsidRPr="00E73ADE">
              <w:rPr>
                <w:b/>
                <w:sz w:val="18"/>
                <w:szCs w:val="18"/>
              </w:rPr>
              <w:t>III.B.1 – Physical Resources</w:t>
            </w:r>
            <w:r w:rsidRPr="00E73ADE">
              <w:rPr>
                <w:sz w:val="18"/>
                <w:szCs w:val="18"/>
              </w:rPr>
              <w:t xml:space="preserve"> - The institution ass</w:t>
            </w:r>
            <w:r w:rsidRPr="00E73ADE">
              <w:rPr>
                <w:sz w:val="18"/>
                <w:szCs w:val="18"/>
                <w:shd w:val="clear" w:color="auto" w:fill="A6A6A6" w:themeFill="background1" w:themeFillShade="A6"/>
              </w:rPr>
              <w:t>u</w:t>
            </w:r>
            <w:r w:rsidRPr="00E73ADE">
              <w:rPr>
                <w:sz w:val="18"/>
                <w:szCs w:val="18"/>
              </w:rPr>
              <w:t>res safe and sufficient physical resources at all locations where it offers courses, programs, and learning support services. They are constructed and maintained to assure access, safety, security, and a healthful learning and working environment.</w:t>
            </w:r>
          </w:p>
        </w:tc>
      </w:tr>
      <w:tr w:rsidR="00416456" w:rsidRPr="00E73ADE" w14:paraId="24AD5B39" w14:textId="77777777" w:rsidTr="006A032E">
        <w:trPr>
          <w:gridAfter w:val="1"/>
          <w:wAfter w:w="22" w:type="dxa"/>
          <w:trHeight w:val="705"/>
        </w:trPr>
        <w:tc>
          <w:tcPr>
            <w:tcW w:w="1078" w:type="dxa"/>
            <w:tcBorders>
              <w:top w:val="single" w:sz="4" w:space="0" w:color="auto"/>
              <w:left w:val="single" w:sz="4" w:space="0" w:color="000000"/>
              <w:bottom w:val="single" w:sz="4" w:space="0" w:color="000000"/>
              <w:right w:val="single" w:sz="4" w:space="0" w:color="000000"/>
            </w:tcBorders>
            <w:vAlign w:val="center"/>
          </w:tcPr>
          <w:p w14:paraId="0529B97B" w14:textId="77777777" w:rsidR="00416456" w:rsidRPr="00E73ADE" w:rsidRDefault="00416456" w:rsidP="00E73ADE">
            <w:pPr>
              <w:rPr>
                <w:b/>
                <w:i/>
                <w:sz w:val="18"/>
                <w:szCs w:val="18"/>
              </w:rPr>
            </w:pPr>
            <w:r w:rsidRPr="00E73ADE">
              <w:rPr>
                <w:sz w:val="18"/>
                <w:szCs w:val="18"/>
              </w:rPr>
              <w:t>III.B.1 Q1</w:t>
            </w:r>
          </w:p>
        </w:tc>
        <w:tc>
          <w:tcPr>
            <w:tcW w:w="4052" w:type="dxa"/>
            <w:tcBorders>
              <w:top w:val="single" w:sz="4" w:space="0" w:color="auto"/>
              <w:left w:val="single" w:sz="4" w:space="0" w:color="000000"/>
              <w:bottom w:val="single" w:sz="4" w:space="0" w:color="000000"/>
              <w:right w:val="single" w:sz="4" w:space="0" w:color="000000"/>
            </w:tcBorders>
            <w:vAlign w:val="center"/>
          </w:tcPr>
          <w:p w14:paraId="2CBD5E6E" w14:textId="77777777" w:rsidR="00416456" w:rsidRPr="00E73ADE" w:rsidRDefault="00416456" w:rsidP="00E73ADE">
            <w:pPr>
              <w:autoSpaceDE w:val="0"/>
              <w:autoSpaceDN w:val="0"/>
              <w:adjustRightInd w:val="0"/>
              <w:rPr>
                <w:sz w:val="18"/>
                <w:szCs w:val="18"/>
              </w:rPr>
            </w:pPr>
            <w:r w:rsidRPr="00E73ADE">
              <w:rPr>
                <w:sz w:val="18"/>
                <w:szCs w:val="18"/>
              </w:rPr>
              <w:t>How does the institution ensure it maintains sufficient control over off-site facilities to ensure their quality?</w:t>
            </w:r>
          </w:p>
        </w:tc>
        <w:tc>
          <w:tcPr>
            <w:tcW w:w="4466" w:type="dxa"/>
            <w:gridSpan w:val="3"/>
            <w:tcBorders>
              <w:top w:val="single" w:sz="4" w:space="0" w:color="auto"/>
              <w:left w:val="single" w:sz="4" w:space="0" w:color="000000"/>
              <w:bottom w:val="single" w:sz="4" w:space="0" w:color="000000"/>
              <w:right w:val="single" w:sz="4" w:space="0" w:color="000000"/>
            </w:tcBorders>
            <w:vAlign w:val="center"/>
          </w:tcPr>
          <w:p w14:paraId="77DC6505" w14:textId="77777777" w:rsidR="00416456" w:rsidRPr="00E73ADE" w:rsidRDefault="00416456" w:rsidP="00E73ADE">
            <w:pPr>
              <w:rPr>
                <w:sz w:val="18"/>
                <w:szCs w:val="18"/>
              </w:rPr>
            </w:pPr>
          </w:p>
        </w:tc>
        <w:tc>
          <w:tcPr>
            <w:tcW w:w="3814" w:type="dxa"/>
            <w:tcBorders>
              <w:top w:val="single" w:sz="4" w:space="0" w:color="auto"/>
              <w:left w:val="single" w:sz="4" w:space="0" w:color="000000"/>
              <w:bottom w:val="single" w:sz="4" w:space="0" w:color="000000"/>
              <w:right w:val="single" w:sz="4" w:space="0" w:color="000000"/>
            </w:tcBorders>
            <w:vAlign w:val="center"/>
          </w:tcPr>
          <w:p w14:paraId="5D1C6075" w14:textId="77777777" w:rsidR="00416456" w:rsidRPr="00E73ADE" w:rsidRDefault="00416456" w:rsidP="00E73ADE">
            <w:pPr>
              <w:rPr>
                <w:sz w:val="18"/>
                <w:szCs w:val="18"/>
              </w:rPr>
            </w:pPr>
          </w:p>
        </w:tc>
      </w:tr>
      <w:tr w:rsidR="00416456" w:rsidRPr="00E73ADE" w14:paraId="62E9C57C" w14:textId="77777777" w:rsidTr="006A032E">
        <w:trPr>
          <w:gridAfter w:val="1"/>
          <w:wAfter w:w="22" w:type="dxa"/>
          <w:trHeight w:val="795"/>
        </w:trPr>
        <w:tc>
          <w:tcPr>
            <w:tcW w:w="1078" w:type="dxa"/>
            <w:tcBorders>
              <w:top w:val="single" w:sz="4" w:space="0" w:color="auto"/>
              <w:left w:val="single" w:sz="4" w:space="0" w:color="000000"/>
              <w:bottom w:val="single" w:sz="4" w:space="0" w:color="000000"/>
              <w:right w:val="single" w:sz="4" w:space="0" w:color="000000"/>
            </w:tcBorders>
            <w:vAlign w:val="center"/>
          </w:tcPr>
          <w:p w14:paraId="299150B5" w14:textId="77777777" w:rsidR="00416456" w:rsidRPr="00E73ADE" w:rsidRDefault="00416456" w:rsidP="00E73ADE">
            <w:pPr>
              <w:rPr>
                <w:b/>
                <w:i/>
                <w:sz w:val="18"/>
                <w:szCs w:val="18"/>
              </w:rPr>
            </w:pPr>
            <w:r w:rsidRPr="00E73ADE">
              <w:rPr>
                <w:sz w:val="18"/>
                <w:szCs w:val="18"/>
              </w:rPr>
              <w:t>III.B.1 Q2</w:t>
            </w:r>
          </w:p>
        </w:tc>
        <w:tc>
          <w:tcPr>
            <w:tcW w:w="4052" w:type="dxa"/>
            <w:tcBorders>
              <w:top w:val="single" w:sz="4" w:space="0" w:color="auto"/>
              <w:left w:val="single" w:sz="4" w:space="0" w:color="000000"/>
              <w:bottom w:val="single" w:sz="4" w:space="0" w:color="000000"/>
              <w:right w:val="single" w:sz="4" w:space="0" w:color="000000"/>
            </w:tcBorders>
            <w:vAlign w:val="center"/>
          </w:tcPr>
          <w:p w14:paraId="46D1EFAB" w14:textId="77777777" w:rsidR="00416456" w:rsidRPr="00E73ADE" w:rsidRDefault="00416456" w:rsidP="00E73ADE">
            <w:pPr>
              <w:autoSpaceDE w:val="0"/>
              <w:autoSpaceDN w:val="0"/>
              <w:adjustRightInd w:val="0"/>
              <w:rPr>
                <w:sz w:val="18"/>
                <w:szCs w:val="18"/>
              </w:rPr>
            </w:pPr>
            <w:r w:rsidRPr="00E73ADE">
              <w:rPr>
                <w:sz w:val="18"/>
                <w:szCs w:val="18"/>
              </w:rPr>
              <w:t>How does the institution ensure it maintains sufficient control over off-site facilities to ensure their quality?</w:t>
            </w:r>
          </w:p>
        </w:tc>
        <w:tc>
          <w:tcPr>
            <w:tcW w:w="4466" w:type="dxa"/>
            <w:gridSpan w:val="3"/>
            <w:tcBorders>
              <w:top w:val="single" w:sz="4" w:space="0" w:color="auto"/>
              <w:left w:val="single" w:sz="4" w:space="0" w:color="000000"/>
              <w:bottom w:val="single" w:sz="4" w:space="0" w:color="000000"/>
              <w:right w:val="single" w:sz="4" w:space="0" w:color="000000"/>
            </w:tcBorders>
            <w:vAlign w:val="center"/>
          </w:tcPr>
          <w:p w14:paraId="7EE44AA2" w14:textId="77777777" w:rsidR="00416456" w:rsidRPr="00E73ADE" w:rsidRDefault="00416456" w:rsidP="00E73ADE">
            <w:pPr>
              <w:rPr>
                <w:sz w:val="18"/>
                <w:szCs w:val="18"/>
              </w:rPr>
            </w:pPr>
          </w:p>
        </w:tc>
        <w:tc>
          <w:tcPr>
            <w:tcW w:w="3814" w:type="dxa"/>
            <w:tcBorders>
              <w:top w:val="single" w:sz="4" w:space="0" w:color="auto"/>
              <w:left w:val="single" w:sz="4" w:space="0" w:color="000000"/>
              <w:bottom w:val="single" w:sz="4" w:space="0" w:color="000000"/>
              <w:right w:val="single" w:sz="4" w:space="0" w:color="000000"/>
            </w:tcBorders>
            <w:vAlign w:val="center"/>
          </w:tcPr>
          <w:p w14:paraId="17102F0D" w14:textId="77777777" w:rsidR="00416456" w:rsidRPr="00E73ADE" w:rsidRDefault="00416456" w:rsidP="00E73ADE">
            <w:pPr>
              <w:rPr>
                <w:sz w:val="18"/>
                <w:szCs w:val="18"/>
              </w:rPr>
            </w:pPr>
          </w:p>
        </w:tc>
      </w:tr>
      <w:tr w:rsidR="00416456" w:rsidRPr="00E73ADE" w14:paraId="48EAB9E0" w14:textId="77777777" w:rsidTr="006A032E">
        <w:trPr>
          <w:gridAfter w:val="1"/>
          <w:wAfter w:w="22" w:type="dxa"/>
          <w:trHeight w:val="1173"/>
        </w:trPr>
        <w:tc>
          <w:tcPr>
            <w:tcW w:w="1078" w:type="dxa"/>
            <w:tcBorders>
              <w:top w:val="single" w:sz="4" w:space="0" w:color="auto"/>
              <w:left w:val="single" w:sz="4" w:space="0" w:color="000000"/>
              <w:bottom w:val="single" w:sz="4" w:space="0" w:color="000000"/>
              <w:right w:val="single" w:sz="4" w:space="0" w:color="000000"/>
            </w:tcBorders>
            <w:vAlign w:val="center"/>
          </w:tcPr>
          <w:p w14:paraId="3D4A15FD" w14:textId="77777777" w:rsidR="00416456" w:rsidRPr="00E73ADE" w:rsidRDefault="00416456" w:rsidP="00E73ADE">
            <w:pPr>
              <w:rPr>
                <w:b/>
                <w:i/>
                <w:sz w:val="18"/>
                <w:szCs w:val="18"/>
              </w:rPr>
            </w:pPr>
            <w:r w:rsidRPr="00E73ADE">
              <w:rPr>
                <w:sz w:val="18"/>
                <w:szCs w:val="18"/>
              </w:rPr>
              <w:t>III.B.1 Q3</w:t>
            </w:r>
          </w:p>
        </w:tc>
        <w:tc>
          <w:tcPr>
            <w:tcW w:w="4052" w:type="dxa"/>
            <w:tcBorders>
              <w:top w:val="single" w:sz="4" w:space="0" w:color="auto"/>
              <w:left w:val="single" w:sz="4" w:space="0" w:color="000000"/>
              <w:bottom w:val="single" w:sz="4" w:space="0" w:color="000000"/>
              <w:right w:val="single" w:sz="4" w:space="0" w:color="000000"/>
            </w:tcBorders>
            <w:vAlign w:val="center"/>
          </w:tcPr>
          <w:p w14:paraId="5E3A72FC" w14:textId="77777777" w:rsidR="00416456" w:rsidRPr="00E73ADE" w:rsidRDefault="00416456" w:rsidP="00E73ADE">
            <w:pPr>
              <w:autoSpaceDE w:val="0"/>
              <w:autoSpaceDN w:val="0"/>
              <w:adjustRightInd w:val="0"/>
              <w:rPr>
                <w:sz w:val="18"/>
                <w:szCs w:val="18"/>
              </w:rPr>
            </w:pPr>
            <w:r w:rsidRPr="00E73ADE">
              <w:rPr>
                <w:sz w:val="18"/>
                <w:szCs w:val="18"/>
              </w:rPr>
              <w:t>What research and analysis process does the institution use to identify the need for equipment and other facilities to support and assure the integrity and quality of its programs and services provided in DE/CE mode?</w:t>
            </w:r>
          </w:p>
        </w:tc>
        <w:tc>
          <w:tcPr>
            <w:tcW w:w="4466" w:type="dxa"/>
            <w:gridSpan w:val="3"/>
            <w:tcBorders>
              <w:top w:val="single" w:sz="4" w:space="0" w:color="auto"/>
              <w:left w:val="single" w:sz="4" w:space="0" w:color="000000"/>
              <w:bottom w:val="single" w:sz="4" w:space="0" w:color="000000"/>
              <w:right w:val="single" w:sz="4" w:space="0" w:color="000000"/>
            </w:tcBorders>
            <w:vAlign w:val="center"/>
          </w:tcPr>
          <w:p w14:paraId="035A12DB" w14:textId="77777777" w:rsidR="00416456" w:rsidRPr="00E73ADE" w:rsidRDefault="00416456" w:rsidP="00E73ADE">
            <w:pPr>
              <w:rPr>
                <w:sz w:val="18"/>
                <w:szCs w:val="18"/>
              </w:rPr>
            </w:pPr>
          </w:p>
        </w:tc>
        <w:tc>
          <w:tcPr>
            <w:tcW w:w="3814" w:type="dxa"/>
            <w:tcBorders>
              <w:top w:val="single" w:sz="4" w:space="0" w:color="auto"/>
              <w:left w:val="single" w:sz="4" w:space="0" w:color="000000"/>
              <w:bottom w:val="single" w:sz="4" w:space="0" w:color="000000"/>
              <w:right w:val="single" w:sz="4" w:space="0" w:color="000000"/>
            </w:tcBorders>
            <w:vAlign w:val="center"/>
          </w:tcPr>
          <w:p w14:paraId="3191FEDA" w14:textId="77777777" w:rsidR="00416456" w:rsidRPr="00E73ADE" w:rsidRDefault="00416456" w:rsidP="00E73ADE">
            <w:pPr>
              <w:rPr>
                <w:sz w:val="18"/>
                <w:szCs w:val="18"/>
              </w:rPr>
            </w:pPr>
          </w:p>
        </w:tc>
      </w:tr>
      <w:tr w:rsidR="00416456" w:rsidRPr="00E73ADE" w14:paraId="517B8EA2" w14:textId="77777777" w:rsidTr="006A032E">
        <w:trPr>
          <w:gridAfter w:val="1"/>
          <w:wAfter w:w="22" w:type="dxa"/>
          <w:trHeight w:val="498"/>
        </w:trPr>
        <w:tc>
          <w:tcPr>
            <w:tcW w:w="1078" w:type="dxa"/>
            <w:tcBorders>
              <w:top w:val="single" w:sz="4" w:space="0" w:color="auto"/>
              <w:left w:val="single" w:sz="4" w:space="0" w:color="000000"/>
              <w:bottom w:val="single" w:sz="4" w:space="0" w:color="000000"/>
              <w:right w:val="single" w:sz="4" w:space="0" w:color="000000"/>
            </w:tcBorders>
            <w:vAlign w:val="center"/>
          </w:tcPr>
          <w:p w14:paraId="6FE9A78E" w14:textId="77777777" w:rsidR="00416456" w:rsidRPr="00E73ADE" w:rsidRDefault="00416456" w:rsidP="00E73ADE">
            <w:pPr>
              <w:rPr>
                <w:b/>
                <w:i/>
                <w:sz w:val="18"/>
                <w:szCs w:val="18"/>
              </w:rPr>
            </w:pPr>
            <w:r w:rsidRPr="00E73ADE">
              <w:rPr>
                <w:sz w:val="18"/>
                <w:szCs w:val="18"/>
              </w:rPr>
              <w:t>III.B.1 Q4</w:t>
            </w:r>
          </w:p>
        </w:tc>
        <w:tc>
          <w:tcPr>
            <w:tcW w:w="4052" w:type="dxa"/>
            <w:tcBorders>
              <w:top w:val="single" w:sz="4" w:space="0" w:color="auto"/>
              <w:left w:val="single" w:sz="4" w:space="0" w:color="000000"/>
              <w:bottom w:val="single" w:sz="4" w:space="0" w:color="000000"/>
              <w:right w:val="single" w:sz="4" w:space="0" w:color="000000"/>
            </w:tcBorders>
            <w:vAlign w:val="center"/>
          </w:tcPr>
          <w:p w14:paraId="71CDE2FA" w14:textId="77777777" w:rsidR="00416456" w:rsidRPr="00E73ADE" w:rsidRDefault="00416456" w:rsidP="00E73ADE">
            <w:pPr>
              <w:autoSpaceDE w:val="0"/>
              <w:autoSpaceDN w:val="0"/>
              <w:adjustRightInd w:val="0"/>
              <w:rPr>
                <w:sz w:val="18"/>
                <w:szCs w:val="18"/>
              </w:rPr>
            </w:pPr>
            <w:r w:rsidRPr="00E73ADE">
              <w:rPr>
                <w:sz w:val="18"/>
                <w:szCs w:val="18"/>
              </w:rPr>
              <w:t>What mechanisms does the college employ to evaluate how effectively equipment and facilities meet the needs of programs and services in DE/CE mode?</w:t>
            </w:r>
          </w:p>
        </w:tc>
        <w:tc>
          <w:tcPr>
            <w:tcW w:w="4466" w:type="dxa"/>
            <w:gridSpan w:val="3"/>
            <w:tcBorders>
              <w:top w:val="single" w:sz="4" w:space="0" w:color="auto"/>
              <w:left w:val="single" w:sz="4" w:space="0" w:color="000000"/>
              <w:bottom w:val="single" w:sz="4" w:space="0" w:color="000000"/>
              <w:right w:val="single" w:sz="4" w:space="0" w:color="000000"/>
            </w:tcBorders>
            <w:vAlign w:val="center"/>
          </w:tcPr>
          <w:p w14:paraId="02897C59" w14:textId="77777777" w:rsidR="00416456" w:rsidRPr="00E73ADE" w:rsidRDefault="00416456" w:rsidP="00E73ADE">
            <w:pPr>
              <w:rPr>
                <w:sz w:val="18"/>
                <w:szCs w:val="18"/>
              </w:rPr>
            </w:pPr>
          </w:p>
        </w:tc>
        <w:tc>
          <w:tcPr>
            <w:tcW w:w="3814" w:type="dxa"/>
            <w:tcBorders>
              <w:top w:val="single" w:sz="4" w:space="0" w:color="auto"/>
              <w:left w:val="single" w:sz="4" w:space="0" w:color="000000"/>
              <w:bottom w:val="single" w:sz="4" w:space="0" w:color="000000"/>
              <w:right w:val="single" w:sz="4" w:space="0" w:color="000000"/>
            </w:tcBorders>
            <w:vAlign w:val="center"/>
          </w:tcPr>
          <w:p w14:paraId="6F74089E" w14:textId="77777777" w:rsidR="00416456" w:rsidRPr="00E73ADE" w:rsidRDefault="00416456" w:rsidP="00E73ADE">
            <w:pPr>
              <w:rPr>
                <w:sz w:val="18"/>
                <w:szCs w:val="18"/>
              </w:rPr>
            </w:pPr>
          </w:p>
        </w:tc>
      </w:tr>
      <w:tr w:rsidR="00416456" w:rsidRPr="00E73ADE" w14:paraId="21169520" w14:textId="77777777" w:rsidTr="006A032E">
        <w:trPr>
          <w:gridAfter w:val="1"/>
          <w:wAfter w:w="22" w:type="dxa"/>
          <w:trHeight w:val="516"/>
        </w:trPr>
        <w:tc>
          <w:tcPr>
            <w:tcW w:w="13410" w:type="dxa"/>
            <w:gridSpan w:val="6"/>
            <w:tcBorders>
              <w:top w:val="single" w:sz="4" w:space="0" w:color="000000"/>
              <w:left w:val="single" w:sz="4" w:space="0" w:color="000000"/>
              <w:right w:val="single" w:sz="4" w:space="0" w:color="000000"/>
            </w:tcBorders>
            <w:shd w:val="clear" w:color="auto" w:fill="A6A6A6" w:themeFill="background1" w:themeFillShade="A6"/>
            <w:vAlign w:val="center"/>
          </w:tcPr>
          <w:p w14:paraId="0C1BC9BA" w14:textId="77777777" w:rsidR="00416456" w:rsidRPr="00E73ADE" w:rsidRDefault="00416456" w:rsidP="00E73ADE">
            <w:pPr>
              <w:rPr>
                <w:sz w:val="18"/>
                <w:szCs w:val="18"/>
              </w:rPr>
            </w:pPr>
            <w:r w:rsidRPr="00E73ADE">
              <w:rPr>
                <w:b/>
                <w:sz w:val="18"/>
                <w:szCs w:val="18"/>
              </w:rPr>
              <w:lastRenderedPageBreak/>
              <w:t xml:space="preserve">III.B.2 - </w:t>
            </w:r>
            <w:r w:rsidRPr="00E73ADE">
              <w:rPr>
                <w:sz w:val="18"/>
                <w:szCs w:val="18"/>
              </w:rPr>
              <w:t>The institution plans, acquires or builds, maintains, and upgrades or replaces its physical resources, including facilities, equipment, land, and other assets, in a manner that assures effective utilization and th</w:t>
            </w:r>
            <w:r>
              <w:rPr>
                <w:sz w:val="18"/>
                <w:szCs w:val="18"/>
              </w:rPr>
              <w:t>``</w:t>
            </w:r>
            <w:r w:rsidRPr="00E73ADE">
              <w:rPr>
                <w:sz w:val="18"/>
                <w:szCs w:val="18"/>
              </w:rPr>
              <w:t xml:space="preserve">e continuing quality necessary to support its programs and services and achieve its mission. </w:t>
            </w:r>
          </w:p>
        </w:tc>
      </w:tr>
      <w:tr w:rsidR="00416456" w:rsidRPr="00E73ADE" w14:paraId="50102A8B" w14:textId="77777777" w:rsidTr="006A032E">
        <w:trPr>
          <w:gridAfter w:val="1"/>
          <w:wAfter w:w="22" w:type="dxa"/>
          <w:trHeight w:val="615"/>
        </w:trPr>
        <w:tc>
          <w:tcPr>
            <w:tcW w:w="1078" w:type="dxa"/>
            <w:tcBorders>
              <w:top w:val="single" w:sz="4" w:space="0" w:color="000000"/>
              <w:left w:val="single" w:sz="4" w:space="0" w:color="000000"/>
              <w:bottom w:val="single" w:sz="4" w:space="0" w:color="000000"/>
              <w:right w:val="single" w:sz="4" w:space="0" w:color="000000"/>
            </w:tcBorders>
            <w:vAlign w:val="center"/>
          </w:tcPr>
          <w:p w14:paraId="7A63BB12" w14:textId="77777777" w:rsidR="00416456" w:rsidRPr="00E73ADE" w:rsidRDefault="00416456" w:rsidP="00E73ADE">
            <w:pPr>
              <w:rPr>
                <w:b/>
                <w:i/>
                <w:sz w:val="18"/>
                <w:szCs w:val="18"/>
              </w:rPr>
            </w:pPr>
            <w:r w:rsidRPr="00E73ADE">
              <w:rPr>
                <w:sz w:val="18"/>
                <w:szCs w:val="18"/>
              </w:rPr>
              <w:t xml:space="preserve"> III.B.2 Q1</w:t>
            </w:r>
          </w:p>
        </w:tc>
        <w:tc>
          <w:tcPr>
            <w:tcW w:w="4052" w:type="dxa"/>
            <w:tcBorders>
              <w:top w:val="single" w:sz="4" w:space="0" w:color="000000"/>
              <w:left w:val="single" w:sz="4" w:space="0" w:color="000000"/>
              <w:bottom w:val="single" w:sz="4" w:space="0" w:color="000000"/>
              <w:right w:val="single" w:sz="4" w:space="0" w:color="000000"/>
            </w:tcBorders>
            <w:vAlign w:val="center"/>
          </w:tcPr>
          <w:p w14:paraId="5F0CA88F" w14:textId="77777777" w:rsidR="00416456" w:rsidRPr="00E73ADE" w:rsidRDefault="00416456" w:rsidP="00E73ADE">
            <w:pPr>
              <w:autoSpaceDE w:val="0"/>
              <w:autoSpaceDN w:val="0"/>
              <w:adjustRightInd w:val="0"/>
              <w:rPr>
                <w:sz w:val="18"/>
                <w:szCs w:val="18"/>
              </w:rPr>
            </w:pPr>
            <w:r w:rsidRPr="00E73ADE">
              <w:rPr>
                <w:sz w:val="18"/>
                <w:szCs w:val="18"/>
              </w:rPr>
              <w:t>How does the institution consider the needs of programs and services when planning its buildings?</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14:paraId="03AB5C15" w14:textId="77777777" w:rsidR="00416456" w:rsidRPr="00E73ADE" w:rsidRDefault="00416456"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5FF834D8" w14:textId="77777777" w:rsidR="00416456" w:rsidRPr="00E73ADE" w:rsidRDefault="00416456" w:rsidP="00E73ADE">
            <w:pPr>
              <w:rPr>
                <w:sz w:val="18"/>
                <w:szCs w:val="18"/>
              </w:rPr>
            </w:pPr>
          </w:p>
        </w:tc>
      </w:tr>
      <w:tr w:rsidR="00416456" w:rsidRPr="00E73ADE" w14:paraId="59A7D670" w14:textId="77777777" w:rsidTr="006A032E">
        <w:trPr>
          <w:gridAfter w:val="1"/>
          <w:wAfter w:w="22" w:type="dxa"/>
          <w:trHeight w:val="480"/>
        </w:trPr>
        <w:tc>
          <w:tcPr>
            <w:tcW w:w="1078" w:type="dxa"/>
            <w:tcBorders>
              <w:top w:val="single" w:sz="4" w:space="0" w:color="000000"/>
              <w:left w:val="single" w:sz="4" w:space="0" w:color="000000"/>
              <w:bottom w:val="single" w:sz="4" w:space="0" w:color="000000"/>
              <w:right w:val="single" w:sz="4" w:space="0" w:color="000000"/>
            </w:tcBorders>
            <w:vAlign w:val="center"/>
          </w:tcPr>
          <w:p w14:paraId="173CFBCD" w14:textId="77777777" w:rsidR="00416456" w:rsidRPr="00E73ADE" w:rsidRDefault="00416456" w:rsidP="00E73ADE">
            <w:pPr>
              <w:rPr>
                <w:sz w:val="18"/>
                <w:szCs w:val="18"/>
              </w:rPr>
            </w:pPr>
            <w:r w:rsidRPr="00E73ADE">
              <w:rPr>
                <w:sz w:val="18"/>
                <w:szCs w:val="18"/>
              </w:rPr>
              <w:t>III.B.2 Q2</w:t>
            </w:r>
          </w:p>
        </w:tc>
        <w:tc>
          <w:tcPr>
            <w:tcW w:w="4052" w:type="dxa"/>
            <w:tcBorders>
              <w:top w:val="single" w:sz="4" w:space="0" w:color="000000"/>
              <w:left w:val="single" w:sz="4" w:space="0" w:color="000000"/>
              <w:bottom w:val="single" w:sz="4" w:space="0" w:color="000000"/>
              <w:right w:val="single" w:sz="4" w:space="0" w:color="000000"/>
            </w:tcBorders>
            <w:vAlign w:val="center"/>
          </w:tcPr>
          <w:p w14:paraId="1994B121" w14:textId="77777777" w:rsidR="00416456" w:rsidRPr="00E73ADE" w:rsidRDefault="00416456" w:rsidP="00E73ADE">
            <w:pPr>
              <w:autoSpaceDE w:val="0"/>
              <w:autoSpaceDN w:val="0"/>
              <w:adjustRightInd w:val="0"/>
              <w:rPr>
                <w:sz w:val="18"/>
                <w:szCs w:val="18"/>
              </w:rPr>
            </w:pPr>
            <w:r w:rsidRPr="00E73ADE">
              <w:rPr>
                <w:sz w:val="18"/>
                <w:szCs w:val="18"/>
              </w:rPr>
              <w:t>What processes ensure that program and service needs determine equipment replacement and maintenance?</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14:paraId="785C07AA" w14:textId="77777777" w:rsidR="00416456" w:rsidRPr="00E73ADE" w:rsidRDefault="00416456"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7D9F0C4D" w14:textId="77777777" w:rsidR="00416456" w:rsidRPr="00E73ADE" w:rsidRDefault="00416456" w:rsidP="00E73ADE">
            <w:pPr>
              <w:rPr>
                <w:sz w:val="18"/>
                <w:szCs w:val="18"/>
              </w:rPr>
            </w:pPr>
          </w:p>
        </w:tc>
      </w:tr>
      <w:tr w:rsidR="00416456" w:rsidRPr="00E73ADE" w14:paraId="2D290DAF" w14:textId="77777777" w:rsidTr="006A032E">
        <w:trPr>
          <w:gridAfter w:val="1"/>
          <w:wAfter w:w="22" w:type="dxa"/>
          <w:trHeight w:val="674"/>
        </w:trPr>
        <w:tc>
          <w:tcPr>
            <w:tcW w:w="1078" w:type="dxa"/>
            <w:tcBorders>
              <w:top w:val="single" w:sz="4" w:space="0" w:color="000000"/>
              <w:left w:val="single" w:sz="4" w:space="0" w:color="000000"/>
              <w:bottom w:val="single" w:sz="4" w:space="0" w:color="000000"/>
              <w:right w:val="single" w:sz="4" w:space="0" w:color="000000"/>
            </w:tcBorders>
            <w:vAlign w:val="center"/>
          </w:tcPr>
          <w:p w14:paraId="16DA7941" w14:textId="77777777" w:rsidR="00416456" w:rsidRPr="00E73ADE" w:rsidRDefault="00416456" w:rsidP="00E73ADE">
            <w:pPr>
              <w:rPr>
                <w:sz w:val="18"/>
                <w:szCs w:val="18"/>
              </w:rPr>
            </w:pPr>
            <w:r w:rsidRPr="00E73ADE">
              <w:rPr>
                <w:sz w:val="18"/>
                <w:szCs w:val="18"/>
              </w:rPr>
              <w:t>III.B.2 Q3</w:t>
            </w:r>
          </w:p>
        </w:tc>
        <w:tc>
          <w:tcPr>
            <w:tcW w:w="4052" w:type="dxa"/>
            <w:tcBorders>
              <w:top w:val="single" w:sz="4" w:space="0" w:color="000000"/>
              <w:left w:val="single" w:sz="4" w:space="0" w:color="000000"/>
              <w:bottom w:val="single" w:sz="4" w:space="0" w:color="auto"/>
              <w:right w:val="single" w:sz="4" w:space="0" w:color="000000"/>
            </w:tcBorders>
            <w:vAlign w:val="center"/>
          </w:tcPr>
          <w:p w14:paraId="566A8209" w14:textId="77777777" w:rsidR="00416456" w:rsidRPr="00E73ADE" w:rsidRDefault="00416456" w:rsidP="00E73ADE">
            <w:pPr>
              <w:autoSpaceDE w:val="0"/>
              <w:autoSpaceDN w:val="0"/>
              <w:adjustRightInd w:val="0"/>
              <w:rPr>
                <w:sz w:val="18"/>
                <w:szCs w:val="18"/>
              </w:rPr>
            </w:pPr>
            <w:r w:rsidRPr="00E73ADE">
              <w:rPr>
                <w:sz w:val="18"/>
                <w:szCs w:val="18"/>
              </w:rPr>
              <w:t>How does the institution evaluate effectiveness of facilities and equipment in meeting the needs of programs and services?</w:t>
            </w:r>
          </w:p>
        </w:tc>
        <w:tc>
          <w:tcPr>
            <w:tcW w:w="4466" w:type="dxa"/>
            <w:gridSpan w:val="3"/>
            <w:tcBorders>
              <w:top w:val="single" w:sz="4" w:space="0" w:color="000000"/>
              <w:left w:val="single" w:sz="4" w:space="0" w:color="000000"/>
              <w:bottom w:val="single" w:sz="4" w:space="0" w:color="auto"/>
              <w:right w:val="single" w:sz="4" w:space="0" w:color="000000"/>
            </w:tcBorders>
            <w:vAlign w:val="center"/>
          </w:tcPr>
          <w:p w14:paraId="4F0B81CA" w14:textId="77777777" w:rsidR="00416456" w:rsidRPr="00E73ADE" w:rsidRDefault="00416456" w:rsidP="00E73ADE">
            <w:pPr>
              <w:rPr>
                <w:sz w:val="18"/>
                <w:szCs w:val="18"/>
              </w:rPr>
            </w:pPr>
          </w:p>
        </w:tc>
        <w:tc>
          <w:tcPr>
            <w:tcW w:w="3814" w:type="dxa"/>
            <w:tcBorders>
              <w:top w:val="single" w:sz="4" w:space="0" w:color="000000"/>
              <w:left w:val="single" w:sz="4" w:space="0" w:color="000000"/>
              <w:bottom w:val="single" w:sz="4" w:space="0" w:color="auto"/>
              <w:right w:val="single" w:sz="4" w:space="0" w:color="000000"/>
            </w:tcBorders>
            <w:vAlign w:val="center"/>
          </w:tcPr>
          <w:p w14:paraId="077EF927" w14:textId="77777777" w:rsidR="00416456" w:rsidRPr="00E73ADE" w:rsidRDefault="00416456" w:rsidP="00E73ADE">
            <w:pPr>
              <w:rPr>
                <w:sz w:val="18"/>
                <w:szCs w:val="18"/>
              </w:rPr>
            </w:pPr>
          </w:p>
        </w:tc>
      </w:tr>
      <w:tr w:rsidR="00416456" w:rsidRPr="00E73ADE" w14:paraId="5372337A" w14:textId="77777777" w:rsidTr="006A032E">
        <w:trPr>
          <w:gridAfter w:val="1"/>
          <w:wAfter w:w="22" w:type="dxa"/>
          <w:trHeight w:val="750"/>
        </w:trPr>
        <w:tc>
          <w:tcPr>
            <w:tcW w:w="1078" w:type="dxa"/>
            <w:tcBorders>
              <w:top w:val="single" w:sz="4" w:space="0" w:color="000000"/>
              <w:left w:val="single" w:sz="4" w:space="0" w:color="000000"/>
              <w:bottom w:val="single" w:sz="4" w:space="0" w:color="000000"/>
              <w:right w:val="single" w:sz="4" w:space="0" w:color="000000"/>
            </w:tcBorders>
            <w:vAlign w:val="center"/>
          </w:tcPr>
          <w:p w14:paraId="1AFEB51D" w14:textId="77777777" w:rsidR="00416456" w:rsidRPr="00E73ADE" w:rsidRDefault="00416456" w:rsidP="00E73ADE">
            <w:pPr>
              <w:rPr>
                <w:sz w:val="18"/>
                <w:szCs w:val="18"/>
              </w:rPr>
            </w:pPr>
            <w:r w:rsidRPr="00E73ADE">
              <w:rPr>
                <w:sz w:val="18"/>
                <w:szCs w:val="18"/>
              </w:rPr>
              <w:t>III.B.2 Q4</w:t>
            </w:r>
          </w:p>
        </w:tc>
        <w:tc>
          <w:tcPr>
            <w:tcW w:w="4052" w:type="dxa"/>
            <w:tcBorders>
              <w:top w:val="single" w:sz="4" w:space="0" w:color="auto"/>
              <w:left w:val="single" w:sz="4" w:space="0" w:color="000000"/>
              <w:bottom w:val="single" w:sz="4" w:space="0" w:color="000000"/>
              <w:right w:val="single" w:sz="4" w:space="0" w:color="000000"/>
            </w:tcBorders>
            <w:vAlign w:val="center"/>
          </w:tcPr>
          <w:p w14:paraId="3876D867" w14:textId="77777777" w:rsidR="00416456" w:rsidRPr="00E73ADE" w:rsidRDefault="00416456" w:rsidP="00E73ADE">
            <w:pPr>
              <w:autoSpaceDE w:val="0"/>
              <w:autoSpaceDN w:val="0"/>
              <w:adjustRightInd w:val="0"/>
              <w:rPr>
                <w:sz w:val="18"/>
                <w:szCs w:val="18"/>
              </w:rPr>
            </w:pPr>
            <w:r w:rsidRPr="00E73ADE">
              <w:rPr>
                <w:sz w:val="18"/>
                <w:szCs w:val="18"/>
              </w:rPr>
              <w:t>What processes are used to ensure that program and service needs determine equipment replacement and maintenance for DE/CE?</w:t>
            </w:r>
          </w:p>
        </w:tc>
        <w:tc>
          <w:tcPr>
            <w:tcW w:w="4466" w:type="dxa"/>
            <w:gridSpan w:val="3"/>
            <w:tcBorders>
              <w:top w:val="single" w:sz="4" w:space="0" w:color="auto"/>
              <w:left w:val="single" w:sz="4" w:space="0" w:color="000000"/>
              <w:bottom w:val="single" w:sz="4" w:space="0" w:color="000000"/>
              <w:right w:val="single" w:sz="4" w:space="0" w:color="000000"/>
            </w:tcBorders>
            <w:vAlign w:val="center"/>
          </w:tcPr>
          <w:p w14:paraId="4258AA1B" w14:textId="77777777" w:rsidR="00416456" w:rsidRPr="00E73ADE" w:rsidRDefault="00416456" w:rsidP="00E73ADE">
            <w:pPr>
              <w:rPr>
                <w:sz w:val="18"/>
                <w:szCs w:val="18"/>
              </w:rPr>
            </w:pPr>
          </w:p>
        </w:tc>
        <w:tc>
          <w:tcPr>
            <w:tcW w:w="3814" w:type="dxa"/>
            <w:tcBorders>
              <w:top w:val="single" w:sz="4" w:space="0" w:color="auto"/>
              <w:left w:val="single" w:sz="4" w:space="0" w:color="000000"/>
              <w:bottom w:val="single" w:sz="4" w:space="0" w:color="000000"/>
              <w:right w:val="single" w:sz="4" w:space="0" w:color="000000"/>
            </w:tcBorders>
            <w:vAlign w:val="center"/>
          </w:tcPr>
          <w:p w14:paraId="5E829A9C" w14:textId="77777777" w:rsidR="00416456" w:rsidRPr="00E73ADE" w:rsidRDefault="00416456" w:rsidP="00E73ADE">
            <w:pPr>
              <w:rPr>
                <w:sz w:val="18"/>
                <w:szCs w:val="18"/>
              </w:rPr>
            </w:pPr>
          </w:p>
        </w:tc>
      </w:tr>
      <w:tr w:rsidR="00416456" w:rsidRPr="00E73ADE" w14:paraId="47F28C74" w14:textId="77777777" w:rsidTr="006A032E">
        <w:trPr>
          <w:gridAfter w:val="1"/>
          <w:wAfter w:w="22" w:type="dxa"/>
          <w:trHeight w:val="984"/>
        </w:trPr>
        <w:tc>
          <w:tcPr>
            <w:tcW w:w="1078" w:type="dxa"/>
            <w:tcBorders>
              <w:top w:val="single" w:sz="4" w:space="0" w:color="000000"/>
              <w:left w:val="single" w:sz="4" w:space="0" w:color="000000"/>
              <w:bottom w:val="single" w:sz="4" w:space="0" w:color="000000"/>
              <w:right w:val="single" w:sz="4" w:space="0" w:color="000000"/>
            </w:tcBorders>
            <w:vAlign w:val="center"/>
          </w:tcPr>
          <w:p w14:paraId="5F2DC33C" w14:textId="77777777" w:rsidR="00416456" w:rsidRPr="00E73ADE" w:rsidRDefault="00416456" w:rsidP="00E73ADE">
            <w:pPr>
              <w:rPr>
                <w:sz w:val="18"/>
                <w:szCs w:val="18"/>
              </w:rPr>
            </w:pPr>
            <w:r w:rsidRPr="00E73ADE">
              <w:rPr>
                <w:sz w:val="18"/>
                <w:szCs w:val="18"/>
              </w:rPr>
              <w:t>III.B.2 Q5</w:t>
            </w:r>
          </w:p>
        </w:tc>
        <w:tc>
          <w:tcPr>
            <w:tcW w:w="4052" w:type="dxa"/>
            <w:tcBorders>
              <w:top w:val="single" w:sz="4" w:space="0" w:color="auto"/>
              <w:left w:val="single" w:sz="4" w:space="0" w:color="000000"/>
              <w:bottom w:val="single" w:sz="4" w:space="0" w:color="000000"/>
              <w:right w:val="single" w:sz="4" w:space="0" w:color="000000"/>
            </w:tcBorders>
            <w:vAlign w:val="center"/>
          </w:tcPr>
          <w:p w14:paraId="79A7AE8F" w14:textId="77777777" w:rsidR="00416456" w:rsidRPr="00E73ADE" w:rsidRDefault="00416456" w:rsidP="00E73ADE">
            <w:pPr>
              <w:autoSpaceDE w:val="0"/>
              <w:autoSpaceDN w:val="0"/>
              <w:adjustRightInd w:val="0"/>
              <w:rPr>
                <w:sz w:val="18"/>
                <w:szCs w:val="18"/>
              </w:rPr>
            </w:pPr>
            <w:r w:rsidRPr="00E73ADE">
              <w:rPr>
                <w:sz w:val="18"/>
                <w:szCs w:val="18"/>
              </w:rPr>
              <w:t>How well does the institution meet its equipment needs for distance education? Are the equipment needs included in the facilities evaluations that the institution conducts?</w:t>
            </w:r>
          </w:p>
        </w:tc>
        <w:tc>
          <w:tcPr>
            <w:tcW w:w="4466" w:type="dxa"/>
            <w:gridSpan w:val="3"/>
            <w:tcBorders>
              <w:top w:val="single" w:sz="4" w:space="0" w:color="auto"/>
              <w:left w:val="single" w:sz="4" w:space="0" w:color="000000"/>
              <w:bottom w:val="single" w:sz="4" w:space="0" w:color="000000"/>
              <w:right w:val="single" w:sz="4" w:space="0" w:color="000000"/>
            </w:tcBorders>
            <w:vAlign w:val="center"/>
          </w:tcPr>
          <w:p w14:paraId="30E09504" w14:textId="77777777" w:rsidR="00416456" w:rsidRPr="00E73ADE" w:rsidRDefault="00416456" w:rsidP="00E73ADE">
            <w:pPr>
              <w:rPr>
                <w:sz w:val="18"/>
                <w:szCs w:val="18"/>
              </w:rPr>
            </w:pPr>
          </w:p>
        </w:tc>
        <w:tc>
          <w:tcPr>
            <w:tcW w:w="3814" w:type="dxa"/>
            <w:tcBorders>
              <w:top w:val="single" w:sz="4" w:space="0" w:color="auto"/>
              <w:left w:val="single" w:sz="4" w:space="0" w:color="000000"/>
              <w:bottom w:val="single" w:sz="4" w:space="0" w:color="000000"/>
              <w:right w:val="single" w:sz="4" w:space="0" w:color="000000"/>
            </w:tcBorders>
            <w:vAlign w:val="center"/>
          </w:tcPr>
          <w:p w14:paraId="32C1980A" w14:textId="77777777" w:rsidR="00416456" w:rsidRPr="00E73ADE" w:rsidRDefault="00416456" w:rsidP="00E73ADE">
            <w:pPr>
              <w:rPr>
                <w:sz w:val="18"/>
                <w:szCs w:val="18"/>
              </w:rPr>
            </w:pPr>
          </w:p>
        </w:tc>
      </w:tr>
      <w:tr w:rsidR="00416456" w:rsidRPr="00E73ADE" w14:paraId="72886333" w14:textId="77777777" w:rsidTr="006A032E">
        <w:trPr>
          <w:gridAfter w:val="1"/>
          <w:wAfter w:w="22" w:type="dxa"/>
          <w:trHeight w:val="552"/>
        </w:trPr>
        <w:tc>
          <w:tcPr>
            <w:tcW w:w="13410" w:type="dxa"/>
            <w:gridSpan w:val="6"/>
            <w:tcBorders>
              <w:top w:val="single" w:sz="4" w:space="0" w:color="000000"/>
              <w:left w:val="single" w:sz="4" w:space="0" w:color="000000"/>
              <w:right w:val="single" w:sz="4" w:space="0" w:color="000000"/>
            </w:tcBorders>
            <w:shd w:val="clear" w:color="auto" w:fill="A6A6A6" w:themeFill="background1" w:themeFillShade="A6"/>
            <w:vAlign w:val="center"/>
          </w:tcPr>
          <w:p w14:paraId="3F03094B" w14:textId="77777777" w:rsidR="00416456" w:rsidRPr="00E73ADE" w:rsidRDefault="00416456" w:rsidP="00E73ADE">
            <w:pPr>
              <w:rPr>
                <w:sz w:val="18"/>
                <w:szCs w:val="18"/>
              </w:rPr>
            </w:pPr>
            <w:r w:rsidRPr="00E73ADE">
              <w:rPr>
                <w:b/>
                <w:sz w:val="18"/>
                <w:szCs w:val="18"/>
              </w:rPr>
              <w:t xml:space="preserve">III.B.3 - </w:t>
            </w:r>
            <w:r w:rsidRPr="00E73ADE">
              <w:rPr>
                <w:sz w:val="18"/>
                <w:szCs w:val="18"/>
              </w:rPr>
              <w:t>To assure the feasibility and effectiveness of physical resources in supporting institutional programs and services, the institution plans and evaluates its facilities and equipment on a regular basis, taking utilization and other relevant data into account.</w:t>
            </w:r>
          </w:p>
        </w:tc>
      </w:tr>
      <w:tr w:rsidR="00416456" w:rsidRPr="00E73ADE" w14:paraId="05B5CB74" w14:textId="77777777" w:rsidTr="006A032E">
        <w:trPr>
          <w:gridAfter w:val="1"/>
          <w:wAfter w:w="22" w:type="dxa"/>
          <w:trHeight w:val="777"/>
        </w:trPr>
        <w:tc>
          <w:tcPr>
            <w:tcW w:w="1078" w:type="dxa"/>
            <w:tcBorders>
              <w:top w:val="single" w:sz="4" w:space="0" w:color="000000"/>
              <w:left w:val="single" w:sz="4" w:space="0" w:color="000000"/>
              <w:bottom w:val="single" w:sz="4" w:space="0" w:color="000000"/>
              <w:right w:val="single" w:sz="4" w:space="0" w:color="000000"/>
            </w:tcBorders>
            <w:vAlign w:val="center"/>
          </w:tcPr>
          <w:p w14:paraId="75529D60" w14:textId="77777777" w:rsidR="00416456" w:rsidRPr="00E73ADE" w:rsidRDefault="00416456" w:rsidP="00E73ADE">
            <w:pPr>
              <w:rPr>
                <w:sz w:val="18"/>
                <w:szCs w:val="18"/>
              </w:rPr>
            </w:pPr>
            <w:r w:rsidRPr="00E73ADE">
              <w:rPr>
                <w:sz w:val="18"/>
                <w:szCs w:val="18"/>
              </w:rPr>
              <w:t>III.B.3 Q1</w:t>
            </w:r>
          </w:p>
        </w:tc>
        <w:tc>
          <w:tcPr>
            <w:tcW w:w="4052" w:type="dxa"/>
            <w:tcBorders>
              <w:top w:val="single" w:sz="4" w:space="0" w:color="000000"/>
              <w:left w:val="single" w:sz="4" w:space="0" w:color="000000"/>
              <w:bottom w:val="single" w:sz="4" w:space="0" w:color="000000"/>
              <w:right w:val="single" w:sz="4" w:space="0" w:color="000000"/>
            </w:tcBorders>
            <w:vAlign w:val="center"/>
          </w:tcPr>
          <w:p w14:paraId="7D6C63D5" w14:textId="77777777" w:rsidR="00416456" w:rsidRPr="00E73ADE" w:rsidRDefault="00416456" w:rsidP="00E73ADE">
            <w:pPr>
              <w:autoSpaceDE w:val="0"/>
              <w:autoSpaceDN w:val="0"/>
              <w:adjustRightInd w:val="0"/>
              <w:rPr>
                <w:sz w:val="18"/>
                <w:szCs w:val="18"/>
              </w:rPr>
            </w:pPr>
            <w:r w:rsidRPr="00E73ADE">
              <w:rPr>
                <w:sz w:val="18"/>
                <w:szCs w:val="18"/>
              </w:rPr>
              <w:t>What process does the institution use to assess the use of its facilities? How often does the evaluation occur?</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14:paraId="423EDB3D" w14:textId="77777777" w:rsidR="00416456" w:rsidRPr="00E73ADE" w:rsidRDefault="00416456"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006D8C8E" w14:textId="77777777" w:rsidR="00416456" w:rsidRPr="00E73ADE" w:rsidRDefault="00416456" w:rsidP="00E73ADE">
            <w:pPr>
              <w:rPr>
                <w:sz w:val="18"/>
                <w:szCs w:val="18"/>
              </w:rPr>
            </w:pPr>
          </w:p>
        </w:tc>
      </w:tr>
      <w:tr w:rsidR="00416456" w:rsidRPr="00E73ADE" w14:paraId="54F96A93" w14:textId="77777777" w:rsidTr="006A032E">
        <w:trPr>
          <w:gridAfter w:val="1"/>
          <w:wAfter w:w="22" w:type="dxa"/>
          <w:trHeight w:val="309"/>
        </w:trPr>
        <w:tc>
          <w:tcPr>
            <w:tcW w:w="1078" w:type="dxa"/>
            <w:tcBorders>
              <w:top w:val="single" w:sz="4" w:space="0" w:color="000000"/>
              <w:left w:val="single" w:sz="4" w:space="0" w:color="000000"/>
              <w:bottom w:val="single" w:sz="4" w:space="0" w:color="000000"/>
              <w:right w:val="single" w:sz="4" w:space="0" w:color="000000"/>
            </w:tcBorders>
            <w:vAlign w:val="center"/>
          </w:tcPr>
          <w:p w14:paraId="2A4AC688" w14:textId="77777777" w:rsidR="00416456" w:rsidRPr="00E73ADE" w:rsidRDefault="00416456" w:rsidP="00E73ADE">
            <w:pPr>
              <w:rPr>
                <w:sz w:val="18"/>
                <w:szCs w:val="18"/>
              </w:rPr>
            </w:pPr>
            <w:r w:rsidRPr="00E73ADE">
              <w:rPr>
                <w:sz w:val="18"/>
                <w:szCs w:val="18"/>
              </w:rPr>
              <w:t>III.B.3 Q2</w:t>
            </w:r>
          </w:p>
        </w:tc>
        <w:tc>
          <w:tcPr>
            <w:tcW w:w="4052" w:type="dxa"/>
            <w:tcBorders>
              <w:top w:val="single" w:sz="4" w:space="0" w:color="000000"/>
              <w:left w:val="single" w:sz="4" w:space="0" w:color="000000"/>
              <w:bottom w:val="single" w:sz="4" w:space="0" w:color="000000"/>
              <w:right w:val="single" w:sz="4" w:space="0" w:color="000000"/>
            </w:tcBorders>
            <w:vAlign w:val="center"/>
          </w:tcPr>
          <w:p w14:paraId="11AF26E2" w14:textId="77777777" w:rsidR="00416456" w:rsidRPr="00E73ADE" w:rsidRDefault="00416456" w:rsidP="00E73ADE">
            <w:pPr>
              <w:autoSpaceDE w:val="0"/>
              <w:autoSpaceDN w:val="0"/>
              <w:adjustRightInd w:val="0"/>
              <w:rPr>
                <w:sz w:val="18"/>
                <w:szCs w:val="18"/>
              </w:rPr>
            </w:pPr>
            <w:r w:rsidRPr="00E73ADE">
              <w:rPr>
                <w:sz w:val="18"/>
                <w:szCs w:val="18"/>
              </w:rPr>
              <w:t>How does the college use the results of the evaluation to improve facilities or equipment?</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14:paraId="07736DA1" w14:textId="77777777" w:rsidR="00416456" w:rsidRPr="00E73ADE" w:rsidRDefault="00416456"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72417A30" w14:textId="77777777" w:rsidR="00416456" w:rsidRPr="00E73ADE" w:rsidRDefault="00416456" w:rsidP="00E73ADE">
            <w:pPr>
              <w:rPr>
                <w:sz w:val="18"/>
                <w:szCs w:val="18"/>
              </w:rPr>
            </w:pPr>
          </w:p>
        </w:tc>
      </w:tr>
      <w:tr w:rsidR="00416456" w:rsidRPr="00E73ADE" w14:paraId="2F5EEE77" w14:textId="77777777" w:rsidTr="006A032E">
        <w:trPr>
          <w:gridAfter w:val="1"/>
          <w:wAfter w:w="22" w:type="dxa"/>
          <w:trHeight w:val="777"/>
        </w:trPr>
        <w:tc>
          <w:tcPr>
            <w:tcW w:w="1078" w:type="dxa"/>
            <w:tcBorders>
              <w:top w:val="single" w:sz="4" w:space="0" w:color="000000"/>
              <w:left w:val="single" w:sz="4" w:space="0" w:color="000000"/>
              <w:bottom w:val="single" w:sz="4" w:space="0" w:color="000000"/>
              <w:right w:val="single" w:sz="4" w:space="0" w:color="000000"/>
            </w:tcBorders>
            <w:vAlign w:val="center"/>
          </w:tcPr>
          <w:p w14:paraId="7F7A779E" w14:textId="77777777" w:rsidR="00416456" w:rsidRPr="00E73ADE" w:rsidRDefault="00416456" w:rsidP="00E73ADE">
            <w:pPr>
              <w:rPr>
                <w:sz w:val="18"/>
                <w:szCs w:val="18"/>
              </w:rPr>
            </w:pPr>
            <w:r w:rsidRPr="00E73ADE">
              <w:rPr>
                <w:sz w:val="18"/>
                <w:szCs w:val="18"/>
              </w:rPr>
              <w:t>III.B.3 Q3</w:t>
            </w:r>
          </w:p>
        </w:tc>
        <w:tc>
          <w:tcPr>
            <w:tcW w:w="4052" w:type="dxa"/>
            <w:tcBorders>
              <w:top w:val="single" w:sz="4" w:space="0" w:color="000000"/>
              <w:left w:val="single" w:sz="4" w:space="0" w:color="000000"/>
              <w:bottom w:val="single" w:sz="4" w:space="0" w:color="000000"/>
              <w:right w:val="single" w:sz="4" w:space="0" w:color="000000"/>
            </w:tcBorders>
            <w:vAlign w:val="center"/>
          </w:tcPr>
          <w:p w14:paraId="184BF005" w14:textId="77777777" w:rsidR="00416456" w:rsidRPr="00E73ADE" w:rsidRDefault="00416456" w:rsidP="00E73ADE">
            <w:pPr>
              <w:autoSpaceDE w:val="0"/>
              <w:autoSpaceDN w:val="0"/>
              <w:adjustRightInd w:val="0"/>
              <w:rPr>
                <w:sz w:val="18"/>
                <w:szCs w:val="18"/>
              </w:rPr>
            </w:pPr>
            <w:r w:rsidRPr="00E73ADE">
              <w:rPr>
                <w:sz w:val="18"/>
                <w:szCs w:val="18"/>
              </w:rPr>
              <w:t>What evaluation process does the institution use to assess the use of its facilities? Does the process also include the needs for equipment used for course offerings in DE mode? How often does the evaluation occur?</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14:paraId="3443C0F7" w14:textId="77777777" w:rsidR="00416456" w:rsidRPr="00E73ADE" w:rsidRDefault="00416456"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264E92B5" w14:textId="77777777" w:rsidR="00416456" w:rsidRPr="00E73ADE" w:rsidRDefault="00416456" w:rsidP="00E73ADE">
            <w:pPr>
              <w:rPr>
                <w:sz w:val="18"/>
                <w:szCs w:val="18"/>
              </w:rPr>
            </w:pPr>
          </w:p>
        </w:tc>
      </w:tr>
      <w:tr w:rsidR="00416456" w:rsidRPr="00E73ADE" w14:paraId="59ECF20D" w14:textId="77777777" w:rsidTr="006A032E">
        <w:trPr>
          <w:gridAfter w:val="1"/>
          <w:wAfter w:w="22" w:type="dxa"/>
          <w:trHeight w:val="516"/>
        </w:trPr>
        <w:tc>
          <w:tcPr>
            <w:tcW w:w="13410" w:type="dxa"/>
            <w:gridSpan w:val="6"/>
            <w:tcBorders>
              <w:top w:val="single" w:sz="4" w:space="0" w:color="000000"/>
              <w:left w:val="single" w:sz="4" w:space="0" w:color="000000"/>
              <w:bottom w:val="single" w:sz="4" w:space="0" w:color="auto"/>
              <w:right w:val="single" w:sz="4" w:space="0" w:color="000000"/>
            </w:tcBorders>
            <w:shd w:val="clear" w:color="auto" w:fill="A6A6A6" w:themeFill="background1" w:themeFillShade="A6"/>
            <w:vAlign w:val="center"/>
          </w:tcPr>
          <w:p w14:paraId="67EF145C" w14:textId="77777777" w:rsidR="00416456" w:rsidRPr="00E73ADE" w:rsidRDefault="00416456" w:rsidP="00E73ADE">
            <w:pPr>
              <w:rPr>
                <w:sz w:val="18"/>
                <w:szCs w:val="18"/>
              </w:rPr>
            </w:pPr>
            <w:r w:rsidRPr="00E73ADE">
              <w:rPr>
                <w:b/>
                <w:sz w:val="18"/>
                <w:szCs w:val="18"/>
              </w:rPr>
              <w:t>III.B.4</w:t>
            </w:r>
            <w:r w:rsidRPr="00E73ADE">
              <w:rPr>
                <w:sz w:val="18"/>
                <w:szCs w:val="18"/>
              </w:rPr>
              <w:t xml:space="preserve"> - Long-range capital plans support institutional improvement goals and reflect projections of the total cost of ownership of new facilities and equipment.</w:t>
            </w:r>
          </w:p>
        </w:tc>
      </w:tr>
      <w:tr w:rsidR="00416456" w:rsidRPr="00E73ADE" w14:paraId="71D94E73" w14:textId="77777777" w:rsidTr="006A032E">
        <w:trPr>
          <w:gridAfter w:val="1"/>
          <w:wAfter w:w="22" w:type="dxa"/>
          <w:trHeight w:val="552"/>
        </w:trPr>
        <w:tc>
          <w:tcPr>
            <w:tcW w:w="1078" w:type="dxa"/>
            <w:tcBorders>
              <w:top w:val="single" w:sz="4" w:space="0" w:color="auto"/>
              <w:left w:val="single" w:sz="4" w:space="0" w:color="000000"/>
              <w:bottom w:val="single" w:sz="4" w:space="0" w:color="000000"/>
              <w:right w:val="single" w:sz="4" w:space="0" w:color="000000"/>
            </w:tcBorders>
            <w:vAlign w:val="center"/>
          </w:tcPr>
          <w:p w14:paraId="720EB463" w14:textId="77777777" w:rsidR="00416456" w:rsidRPr="00E73ADE" w:rsidRDefault="00416456" w:rsidP="00E73ADE">
            <w:pPr>
              <w:rPr>
                <w:b/>
                <w:i/>
                <w:sz w:val="18"/>
                <w:szCs w:val="18"/>
              </w:rPr>
            </w:pPr>
            <w:r w:rsidRPr="00E73ADE">
              <w:rPr>
                <w:sz w:val="18"/>
                <w:szCs w:val="18"/>
              </w:rPr>
              <w:t>III.B.4 Q1</w:t>
            </w:r>
          </w:p>
        </w:tc>
        <w:tc>
          <w:tcPr>
            <w:tcW w:w="4052" w:type="dxa"/>
            <w:tcBorders>
              <w:top w:val="single" w:sz="4" w:space="0" w:color="auto"/>
              <w:left w:val="single" w:sz="4" w:space="0" w:color="000000"/>
              <w:bottom w:val="single" w:sz="4" w:space="0" w:color="000000"/>
              <w:right w:val="single" w:sz="4" w:space="0" w:color="000000"/>
            </w:tcBorders>
            <w:vAlign w:val="center"/>
          </w:tcPr>
          <w:p w14:paraId="392B27BC" w14:textId="77777777" w:rsidR="00416456" w:rsidRPr="00E73ADE" w:rsidRDefault="00416456" w:rsidP="00E73ADE">
            <w:pPr>
              <w:autoSpaceDE w:val="0"/>
              <w:autoSpaceDN w:val="0"/>
              <w:adjustRightInd w:val="0"/>
              <w:rPr>
                <w:sz w:val="18"/>
                <w:szCs w:val="18"/>
              </w:rPr>
            </w:pPr>
            <w:r w:rsidRPr="00E73ADE">
              <w:rPr>
                <w:sz w:val="18"/>
                <w:szCs w:val="18"/>
              </w:rPr>
              <w:t>What process does the institution follow to develop capital plans? How are long-range capital projects linked to institutional planning?</w:t>
            </w:r>
          </w:p>
        </w:tc>
        <w:tc>
          <w:tcPr>
            <w:tcW w:w="4466" w:type="dxa"/>
            <w:gridSpan w:val="3"/>
            <w:tcBorders>
              <w:top w:val="single" w:sz="4" w:space="0" w:color="auto"/>
              <w:left w:val="single" w:sz="4" w:space="0" w:color="000000"/>
              <w:bottom w:val="single" w:sz="4" w:space="0" w:color="000000"/>
              <w:right w:val="single" w:sz="4" w:space="0" w:color="000000"/>
            </w:tcBorders>
            <w:vAlign w:val="center"/>
          </w:tcPr>
          <w:p w14:paraId="47A0352F" w14:textId="77777777" w:rsidR="00416456" w:rsidRPr="00E73ADE" w:rsidRDefault="00416456" w:rsidP="00E73ADE">
            <w:pPr>
              <w:rPr>
                <w:sz w:val="18"/>
                <w:szCs w:val="18"/>
              </w:rPr>
            </w:pPr>
          </w:p>
        </w:tc>
        <w:tc>
          <w:tcPr>
            <w:tcW w:w="3814" w:type="dxa"/>
            <w:tcBorders>
              <w:top w:val="single" w:sz="4" w:space="0" w:color="auto"/>
              <w:left w:val="single" w:sz="4" w:space="0" w:color="000000"/>
              <w:bottom w:val="single" w:sz="4" w:space="0" w:color="000000"/>
              <w:right w:val="single" w:sz="4" w:space="0" w:color="000000"/>
            </w:tcBorders>
            <w:vAlign w:val="center"/>
          </w:tcPr>
          <w:p w14:paraId="68251667" w14:textId="77777777" w:rsidR="00416456" w:rsidRPr="00E73ADE" w:rsidRDefault="00416456" w:rsidP="00E73ADE">
            <w:pPr>
              <w:rPr>
                <w:sz w:val="18"/>
                <w:szCs w:val="18"/>
              </w:rPr>
            </w:pPr>
          </w:p>
        </w:tc>
      </w:tr>
      <w:tr w:rsidR="00416456" w:rsidRPr="00E73ADE" w14:paraId="31AADC46" w14:textId="77777777" w:rsidTr="006A032E">
        <w:trPr>
          <w:gridAfter w:val="1"/>
          <w:wAfter w:w="22" w:type="dxa"/>
          <w:trHeight w:val="615"/>
        </w:trPr>
        <w:tc>
          <w:tcPr>
            <w:tcW w:w="1078" w:type="dxa"/>
            <w:tcBorders>
              <w:top w:val="single" w:sz="4" w:space="0" w:color="000000"/>
              <w:left w:val="single" w:sz="4" w:space="0" w:color="000000"/>
              <w:bottom w:val="single" w:sz="4" w:space="0" w:color="000000"/>
              <w:right w:val="single" w:sz="4" w:space="0" w:color="000000"/>
            </w:tcBorders>
            <w:vAlign w:val="center"/>
          </w:tcPr>
          <w:p w14:paraId="38A3743C" w14:textId="77777777" w:rsidR="00416456" w:rsidRPr="00E73ADE" w:rsidRDefault="00416456" w:rsidP="00E73ADE">
            <w:pPr>
              <w:rPr>
                <w:sz w:val="18"/>
                <w:szCs w:val="18"/>
              </w:rPr>
            </w:pPr>
            <w:r w:rsidRPr="00E73ADE">
              <w:rPr>
                <w:sz w:val="18"/>
                <w:szCs w:val="18"/>
              </w:rPr>
              <w:lastRenderedPageBreak/>
              <w:t>III.B.4 Q2</w:t>
            </w:r>
          </w:p>
        </w:tc>
        <w:tc>
          <w:tcPr>
            <w:tcW w:w="4052" w:type="dxa"/>
            <w:tcBorders>
              <w:top w:val="single" w:sz="4" w:space="0" w:color="000000"/>
              <w:left w:val="single" w:sz="4" w:space="0" w:color="000000"/>
              <w:bottom w:val="single" w:sz="4" w:space="0" w:color="000000"/>
              <w:right w:val="single" w:sz="4" w:space="0" w:color="000000"/>
            </w:tcBorders>
            <w:vAlign w:val="center"/>
          </w:tcPr>
          <w:p w14:paraId="71AEEF58" w14:textId="77777777" w:rsidR="00416456" w:rsidRPr="00E73ADE" w:rsidRDefault="00416456" w:rsidP="00E73ADE">
            <w:pPr>
              <w:autoSpaceDE w:val="0"/>
              <w:autoSpaceDN w:val="0"/>
              <w:adjustRightInd w:val="0"/>
              <w:rPr>
                <w:sz w:val="18"/>
                <w:szCs w:val="18"/>
              </w:rPr>
            </w:pPr>
            <w:r w:rsidRPr="00E73ADE">
              <w:rPr>
                <w:sz w:val="18"/>
                <w:szCs w:val="18"/>
              </w:rPr>
              <w:t>What elements comprise the definition of "total cost of ownership" that the institution uses when making decisions about facilities and equipment?</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14:paraId="5F210318" w14:textId="77777777" w:rsidR="00416456" w:rsidRPr="00E73ADE" w:rsidRDefault="00416456"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1080A0F0" w14:textId="77777777" w:rsidR="00416456" w:rsidRPr="00E73ADE" w:rsidRDefault="00416456" w:rsidP="00E73ADE">
            <w:pPr>
              <w:rPr>
                <w:sz w:val="18"/>
                <w:szCs w:val="18"/>
              </w:rPr>
            </w:pPr>
          </w:p>
        </w:tc>
      </w:tr>
      <w:tr w:rsidR="00416456" w:rsidRPr="00E73ADE" w14:paraId="282C4FB3" w14:textId="77777777" w:rsidTr="006A032E">
        <w:trPr>
          <w:gridAfter w:val="1"/>
          <w:wAfter w:w="22" w:type="dxa"/>
          <w:trHeight w:val="633"/>
        </w:trPr>
        <w:tc>
          <w:tcPr>
            <w:tcW w:w="1078" w:type="dxa"/>
            <w:tcBorders>
              <w:top w:val="single" w:sz="4" w:space="0" w:color="000000"/>
              <w:left w:val="single" w:sz="4" w:space="0" w:color="000000"/>
              <w:bottom w:val="single" w:sz="4" w:space="0" w:color="000000"/>
              <w:right w:val="single" w:sz="4" w:space="0" w:color="000000"/>
            </w:tcBorders>
            <w:vAlign w:val="center"/>
          </w:tcPr>
          <w:p w14:paraId="02D12F0B" w14:textId="77777777" w:rsidR="00416456" w:rsidRPr="00E73ADE" w:rsidRDefault="00416456" w:rsidP="00E73ADE">
            <w:pPr>
              <w:rPr>
                <w:sz w:val="18"/>
                <w:szCs w:val="18"/>
              </w:rPr>
            </w:pPr>
            <w:r w:rsidRPr="00E73ADE">
              <w:rPr>
                <w:sz w:val="18"/>
                <w:szCs w:val="18"/>
              </w:rPr>
              <w:t>III.B.4 Q3</w:t>
            </w:r>
          </w:p>
        </w:tc>
        <w:tc>
          <w:tcPr>
            <w:tcW w:w="4052" w:type="dxa"/>
            <w:tcBorders>
              <w:top w:val="single" w:sz="4" w:space="0" w:color="000000"/>
              <w:left w:val="single" w:sz="4" w:space="0" w:color="000000"/>
              <w:bottom w:val="single" w:sz="4" w:space="0" w:color="000000"/>
              <w:right w:val="single" w:sz="4" w:space="0" w:color="000000"/>
            </w:tcBorders>
            <w:vAlign w:val="center"/>
          </w:tcPr>
          <w:p w14:paraId="2E0662A8" w14:textId="77777777" w:rsidR="00416456" w:rsidRPr="00E73ADE" w:rsidRDefault="00416456" w:rsidP="00E73ADE">
            <w:pPr>
              <w:autoSpaceDE w:val="0"/>
              <w:autoSpaceDN w:val="0"/>
              <w:adjustRightInd w:val="0"/>
              <w:rPr>
                <w:sz w:val="18"/>
                <w:szCs w:val="18"/>
              </w:rPr>
            </w:pPr>
            <w:r w:rsidRPr="00E73ADE">
              <w:rPr>
                <w:sz w:val="18"/>
                <w:szCs w:val="18"/>
              </w:rPr>
              <w:t>How do planning processes ensure that capital projects support college goals? How effective is long-range capital planning in advancing the college improvement goals?</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14:paraId="4603A093" w14:textId="77777777" w:rsidR="00416456" w:rsidRPr="00E73ADE" w:rsidRDefault="00416456"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1433F435" w14:textId="77777777" w:rsidR="00416456" w:rsidRPr="00E73ADE" w:rsidRDefault="00416456" w:rsidP="00E73ADE">
            <w:pPr>
              <w:rPr>
                <w:sz w:val="18"/>
                <w:szCs w:val="18"/>
              </w:rPr>
            </w:pPr>
          </w:p>
        </w:tc>
      </w:tr>
      <w:tr w:rsidR="00416456" w:rsidRPr="00E73ADE" w14:paraId="4B04EC6D" w14:textId="77777777" w:rsidTr="006A032E">
        <w:trPr>
          <w:gridAfter w:val="1"/>
          <w:wAfter w:w="22" w:type="dxa"/>
          <w:trHeight w:val="516"/>
        </w:trPr>
        <w:tc>
          <w:tcPr>
            <w:tcW w:w="1078" w:type="dxa"/>
            <w:tcBorders>
              <w:top w:val="single" w:sz="4" w:space="0" w:color="000000"/>
              <w:left w:val="single" w:sz="4" w:space="0" w:color="000000"/>
              <w:bottom w:val="single" w:sz="4" w:space="0" w:color="000000"/>
              <w:right w:val="single" w:sz="4" w:space="0" w:color="000000"/>
            </w:tcBorders>
            <w:vAlign w:val="center"/>
          </w:tcPr>
          <w:p w14:paraId="46FA5394" w14:textId="77777777" w:rsidR="00416456" w:rsidRPr="00E73ADE" w:rsidRDefault="00416456" w:rsidP="00E73ADE">
            <w:pPr>
              <w:rPr>
                <w:sz w:val="18"/>
                <w:szCs w:val="18"/>
              </w:rPr>
            </w:pPr>
            <w:r w:rsidRPr="00E73ADE">
              <w:rPr>
                <w:sz w:val="18"/>
                <w:szCs w:val="18"/>
              </w:rPr>
              <w:t>III.B.4 Q4</w:t>
            </w:r>
          </w:p>
        </w:tc>
        <w:tc>
          <w:tcPr>
            <w:tcW w:w="4052" w:type="dxa"/>
            <w:tcBorders>
              <w:top w:val="single" w:sz="4" w:space="0" w:color="000000"/>
              <w:left w:val="single" w:sz="4" w:space="0" w:color="000000"/>
              <w:bottom w:val="single" w:sz="4" w:space="0" w:color="000000"/>
              <w:right w:val="single" w:sz="4" w:space="0" w:color="000000"/>
            </w:tcBorders>
            <w:vAlign w:val="center"/>
          </w:tcPr>
          <w:p w14:paraId="0C652E88" w14:textId="77777777" w:rsidR="00416456" w:rsidRPr="00E73ADE" w:rsidRDefault="00416456" w:rsidP="00E73ADE">
            <w:pPr>
              <w:autoSpaceDE w:val="0"/>
              <w:autoSpaceDN w:val="0"/>
              <w:adjustRightInd w:val="0"/>
              <w:rPr>
                <w:sz w:val="18"/>
                <w:szCs w:val="18"/>
              </w:rPr>
            </w:pPr>
            <w:r w:rsidRPr="00E73ADE">
              <w:rPr>
                <w:sz w:val="18"/>
                <w:szCs w:val="18"/>
              </w:rPr>
              <w:t>How do long range capital plans support improvement goals and reflect projections related to equipment needed for DE/CE?</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14:paraId="20B6E21D" w14:textId="77777777" w:rsidR="00416456" w:rsidRPr="00E73ADE" w:rsidRDefault="00416456"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230D29AF" w14:textId="77777777" w:rsidR="00416456" w:rsidRPr="00E73ADE" w:rsidRDefault="00416456" w:rsidP="00E73ADE">
            <w:pPr>
              <w:rPr>
                <w:sz w:val="18"/>
                <w:szCs w:val="18"/>
              </w:rPr>
            </w:pPr>
          </w:p>
        </w:tc>
      </w:tr>
      <w:tr w:rsidR="00416456" w:rsidRPr="00E73ADE" w14:paraId="6535AB98" w14:textId="77777777" w:rsidTr="006A032E">
        <w:trPr>
          <w:gridAfter w:val="1"/>
          <w:wAfter w:w="22" w:type="dxa"/>
          <w:trHeight w:val="264"/>
        </w:trPr>
        <w:tc>
          <w:tcPr>
            <w:tcW w:w="13410" w:type="dxa"/>
            <w:gridSpan w:val="6"/>
            <w:tcBorders>
              <w:top w:val="single" w:sz="4" w:space="0" w:color="000000"/>
              <w:left w:val="single" w:sz="4" w:space="0" w:color="000000"/>
              <w:right w:val="single" w:sz="4" w:space="0" w:color="000000"/>
            </w:tcBorders>
            <w:shd w:val="clear" w:color="auto" w:fill="A6A6A6" w:themeFill="background1" w:themeFillShade="A6"/>
            <w:vAlign w:val="center"/>
          </w:tcPr>
          <w:p w14:paraId="16EEE0E0" w14:textId="77777777" w:rsidR="00416456" w:rsidRPr="00E73ADE" w:rsidRDefault="00416456" w:rsidP="00E73ADE">
            <w:pPr>
              <w:rPr>
                <w:b/>
                <w:sz w:val="18"/>
                <w:szCs w:val="18"/>
              </w:rPr>
            </w:pPr>
            <w:r w:rsidRPr="00E73ADE">
              <w:rPr>
                <w:b/>
                <w:sz w:val="18"/>
                <w:szCs w:val="18"/>
              </w:rPr>
              <w:t>III.D.1 – Financial Resources</w:t>
            </w:r>
          </w:p>
        </w:tc>
      </w:tr>
      <w:tr w:rsidR="00416456" w:rsidRPr="00E73ADE" w14:paraId="6D0F2832" w14:textId="77777777" w:rsidTr="006A032E">
        <w:trPr>
          <w:gridAfter w:val="1"/>
          <w:wAfter w:w="22" w:type="dxa"/>
          <w:trHeight w:val="732"/>
        </w:trPr>
        <w:tc>
          <w:tcPr>
            <w:tcW w:w="13410" w:type="dxa"/>
            <w:gridSpan w:val="6"/>
            <w:tcBorders>
              <w:top w:val="single" w:sz="4" w:space="0" w:color="000000"/>
              <w:left w:val="single" w:sz="4" w:space="0" w:color="000000"/>
              <w:right w:val="single" w:sz="4" w:space="0" w:color="000000"/>
            </w:tcBorders>
            <w:shd w:val="clear" w:color="auto" w:fill="A6A6A6" w:themeFill="background1" w:themeFillShade="A6"/>
            <w:vAlign w:val="center"/>
          </w:tcPr>
          <w:p w14:paraId="5704C53A" w14:textId="77777777" w:rsidR="00416456" w:rsidRPr="00E73ADE" w:rsidRDefault="00416456" w:rsidP="00E73ADE">
            <w:pPr>
              <w:rPr>
                <w:sz w:val="18"/>
                <w:szCs w:val="18"/>
              </w:rPr>
            </w:pPr>
            <w:r w:rsidRPr="00E73ADE">
              <w:rPr>
                <w:b/>
                <w:sz w:val="18"/>
                <w:szCs w:val="18"/>
              </w:rPr>
              <w:t>III.D.1 – Planning -</w:t>
            </w:r>
            <w:r w:rsidRPr="00E73ADE">
              <w:rPr>
                <w:sz w:val="18"/>
                <w:szCs w:val="18"/>
              </w:rPr>
              <w:t xml:space="preserve"> Financial resources are sufficient to support and sustain student learning programs and services and improve institutional effectiveness. The distribution of resources supports the development, maintenance, allocation and reallocation, and enhancement of programs and services. The institution plans and manages its financial affairs with integrity and in a manner that ensures financial stability. (ER 18)</w:t>
            </w:r>
          </w:p>
        </w:tc>
      </w:tr>
      <w:tr w:rsidR="00416456" w:rsidRPr="00E73ADE" w14:paraId="6497CEAA" w14:textId="77777777" w:rsidTr="006A032E">
        <w:trPr>
          <w:gridAfter w:val="1"/>
          <w:wAfter w:w="22" w:type="dxa"/>
          <w:trHeight w:val="467"/>
        </w:trPr>
        <w:tc>
          <w:tcPr>
            <w:tcW w:w="1078" w:type="dxa"/>
            <w:tcBorders>
              <w:top w:val="single" w:sz="4" w:space="0" w:color="000000"/>
              <w:left w:val="single" w:sz="4" w:space="0" w:color="000000"/>
              <w:bottom w:val="single" w:sz="4" w:space="0" w:color="000000"/>
              <w:right w:val="single" w:sz="4" w:space="0" w:color="000000"/>
            </w:tcBorders>
            <w:vAlign w:val="center"/>
          </w:tcPr>
          <w:p w14:paraId="7985F61B" w14:textId="77777777" w:rsidR="00416456" w:rsidRPr="00E73ADE" w:rsidRDefault="00416456" w:rsidP="00E73ADE">
            <w:pPr>
              <w:rPr>
                <w:b/>
                <w:i/>
                <w:sz w:val="18"/>
                <w:szCs w:val="18"/>
              </w:rPr>
            </w:pPr>
            <w:r w:rsidRPr="00E73ADE">
              <w:rPr>
                <w:sz w:val="18"/>
                <w:szCs w:val="18"/>
              </w:rPr>
              <w:t>III.D.1 Q1</w:t>
            </w:r>
          </w:p>
        </w:tc>
        <w:tc>
          <w:tcPr>
            <w:tcW w:w="4052" w:type="dxa"/>
            <w:tcBorders>
              <w:top w:val="single" w:sz="4" w:space="0" w:color="000000"/>
              <w:left w:val="single" w:sz="4" w:space="0" w:color="000000"/>
              <w:bottom w:val="single" w:sz="4" w:space="0" w:color="000000"/>
              <w:right w:val="single" w:sz="4" w:space="0" w:color="000000"/>
            </w:tcBorders>
            <w:vAlign w:val="center"/>
          </w:tcPr>
          <w:p w14:paraId="233F5209" w14:textId="77777777" w:rsidR="00416456" w:rsidRPr="00E73ADE" w:rsidRDefault="00416456" w:rsidP="00E73ADE">
            <w:pPr>
              <w:autoSpaceDE w:val="0"/>
              <w:autoSpaceDN w:val="0"/>
              <w:adjustRightInd w:val="0"/>
              <w:rPr>
                <w:sz w:val="18"/>
                <w:szCs w:val="18"/>
              </w:rPr>
            </w:pPr>
            <w:r w:rsidRPr="00E73ADE">
              <w:rPr>
                <w:sz w:val="18"/>
                <w:szCs w:val="18"/>
              </w:rPr>
              <w:t>Does it have sufficient revenues to support educational improvement and innovation?</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14:paraId="4F3AF038" w14:textId="77777777" w:rsidR="00416456" w:rsidRPr="00E73ADE" w:rsidRDefault="00416456"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231E8317" w14:textId="77777777" w:rsidR="00416456" w:rsidRPr="00E73ADE" w:rsidRDefault="00416456" w:rsidP="00E73ADE">
            <w:pPr>
              <w:rPr>
                <w:sz w:val="18"/>
                <w:szCs w:val="18"/>
              </w:rPr>
            </w:pPr>
          </w:p>
        </w:tc>
      </w:tr>
      <w:tr w:rsidR="00416456" w:rsidRPr="00E73ADE" w14:paraId="295A65EE" w14:textId="77777777" w:rsidTr="006A032E">
        <w:trPr>
          <w:gridAfter w:val="1"/>
          <w:wAfter w:w="22" w:type="dxa"/>
          <w:trHeight w:val="620"/>
        </w:trPr>
        <w:tc>
          <w:tcPr>
            <w:tcW w:w="1078" w:type="dxa"/>
            <w:tcBorders>
              <w:top w:val="single" w:sz="4" w:space="0" w:color="000000"/>
              <w:left w:val="single" w:sz="4" w:space="0" w:color="000000"/>
              <w:bottom w:val="single" w:sz="4" w:space="0" w:color="000000"/>
              <w:right w:val="single" w:sz="4" w:space="0" w:color="000000"/>
            </w:tcBorders>
            <w:vAlign w:val="center"/>
          </w:tcPr>
          <w:p w14:paraId="2EE02A46" w14:textId="77777777" w:rsidR="00416456" w:rsidRPr="00E73ADE" w:rsidRDefault="00416456" w:rsidP="00E73ADE">
            <w:pPr>
              <w:rPr>
                <w:sz w:val="18"/>
                <w:szCs w:val="18"/>
              </w:rPr>
            </w:pPr>
            <w:r w:rsidRPr="00E73ADE">
              <w:rPr>
                <w:sz w:val="18"/>
                <w:szCs w:val="18"/>
              </w:rPr>
              <w:t>III.D.1 Q2</w:t>
            </w:r>
          </w:p>
        </w:tc>
        <w:tc>
          <w:tcPr>
            <w:tcW w:w="4052" w:type="dxa"/>
            <w:tcBorders>
              <w:top w:val="single" w:sz="4" w:space="0" w:color="000000"/>
              <w:left w:val="single" w:sz="4" w:space="0" w:color="000000"/>
              <w:bottom w:val="single" w:sz="4" w:space="0" w:color="000000"/>
              <w:right w:val="single" w:sz="4" w:space="0" w:color="000000"/>
            </w:tcBorders>
            <w:vAlign w:val="center"/>
          </w:tcPr>
          <w:p w14:paraId="68C28316" w14:textId="77777777" w:rsidR="00416456" w:rsidRPr="00E73ADE" w:rsidRDefault="00416456" w:rsidP="00E73ADE">
            <w:pPr>
              <w:autoSpaceDE w:val="0"/>
              <w:autoSpaceDN w:val="0"/>
              <w:adjustRightInd w:val="0"/>
              <w:rPr>
                <w:sz w:val="18"/>
                <w:szCs w:val="18"/>
              </w:rPr>
            </w:pPr>
            <w:r w:rsidRPr="00E73ADE">
              <w:rPr>
                <w:sz w:val="18"/>
                <w:szCs w:val="18"/>
              </w:rPr>
              <w:t>Are the institution’s finances managed with integrity in a manner that ensures financial stability?</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14:paraId="092BE406" w14:textId="77777777" w:rsidR="00416456" w:rsidRPr="00E73ADE" w:rsidRDefault="00416456"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73D76569" w14:textId="77777777" w:rsidR="00416456" w:rsidRPr="00E73ADE" w:rsidRDefault="00416456" w:rsidP="00E73ADE">
            <w:pPr>
              <w:rPr>
                <w:sz w:val="18"/>
                <w:szCs w:val="18"/>
              </w:rPr>
            </w:pPr>
          </w:p>
        </w:tc>
      </w:tr>
      <w:tr w:rsidR="00416456" w:rsidRPr="00E73ADE" w14:paraId="7A52ACA9" w14:textId="77777777" w:rsidTr="006A032E">
        <w:trPr>
          <w:gridAfter w:val="1"/>
          <w:wAfter w:w="22" w:type="dxa"/>
          <w:trHeight w:val="620"/>
        </w:trPr>
        <w:tc>
          <w:tcPr>
            <w:tcW w:w="1078" w:type="dxa"/>
            <w:tcBorders>
              <w:top w:val="single" w:sz="4" w:space="0" w:color="000000"/>
              <w:left w:val="single" w:sz="4" w:space="0" w:color="000000"/>
              <w:bottom w:val="single" w:sz="4" w:space="0" w:color="000000"/>
              <w:right w:val="single" w:sz="4" w:space="0" w:color="000000"/>
            </w:tcBorders>
            <w:vAlign w:val="center"/>
          </w:tcPr>
          <w:p w14:paraId="0C052DD0" w14:textId="77777777" w:rsidR="00416456" w:rsidRPr="00E73ADE" w:rsidRDefault="00416456" w:rsidP="00E73ADE">
            <w:pPr>
              <w:rPr>
                <w:sz w:val="18"/>
                <w:szCs w:val="18"/>
              </w:rPr>
            </w:pPr>
            <w:r w:rsidRPr="00E73ADE">
              <w:rPr>
                <w:sz w:val="18"/>
                <w:szCs w:val="18"/>
              </w:rPr>
              <w:t>III.D.1 Q3</w:t>
            </w:r>
          </w:p>
        </w:tc>
        <w:tc>
          <w:tcPr>
            <w:tcW w:w="4052" w:type="dxa"/>
            <w:tcBorders>
              <w:top w:val="single" w:sz="4" w:space="0" w:color="000000"/>
              <w:left w:val="single" w:sz="4" w:space="0" w:color="000000"/>
              <w:bottom w:val="single" w:sz="4" w:space="0" w:color="000000"/>
              <w:right w:val="single" w:sz="4" w:space="0" w:color="000000"/>
            </w:tcBorders>
            <w:vAlign w:val="center"/>
          </w:tcPr>
          <w:p w14:paraId="3DBB2994" w14:textId="77777777" w:rsidR="00416456" w:rsidRPr="00E73ADE" w:rsidRDefault="00416456" w:rsidP="00E73ADE">
            <w:pPr>
              <w:autoSpaceDE w:val="0"/>
              <w:autoSpaceDN w:val="0"/>
              <w:adjustRightInd w:val="0"/>
              <w:rPr>
                <w:sz w:val="18"/>
                <w:szCs w:val="18"/>
              </w:rPr>
            </w:pPr>
            <w:r w:rsidRPr="00E73ADE">
              <w:rPr>
                <w:sz w:val="18"/>
                <w:szCs w:val="18"/>
              </w:rPr>
              <w:t>Does the resource allocation process provide a means for setting priorities for funding institutional improvements?</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14:paraId="5036E244" w14:textId="77777777" w:rsidR="00416456" w:rsidRPr="00E73ADE" w:rsidRDefault="00416456"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649319D3" w14:textId="77777777" w:rsidR="00416456" w:rsidRPr="00E73ADE" w:rsidRDefault="00416456" w:rsidP="00E73ADE">
            <w:pPr>
              <w:rPr>
                <w:sz w:val="18"/>
                <w:szCs w:val="18"/>
              </w:rPr>
            </w:pPr>
          </w:p>
        </w:tc>
      </w:tr>
      <w:tr w:rsidR="00416456" w:rsidRPr="00E73ADE" w14:paraId="121AD424" w14:textId="77777777" w:rsidTr="006A032E">
        <w:trPr>
          <w:gridAfter w:val="1"/>
          <w:wAfter w:w="22" w:type="dxa"/>
          <w:trHeight w:val="480"/>
        </w:trPr>
        <w:tc>
          <w:tcPr>
            <w:tcW w:w="1078" w:type="dxa"/>
            <w:tcBorders>
              <w:top w:val="single" w:sz="4" w:space="0" w:color="000000"/>
              <w:left w:val="single" w:sz="4" w:space="0" w:color="000000"/>
              <w:bottom w:val="single" w:sz="4" w:space="0" w:color="000000"/>
              <w:right w:val="single" w:sz="4" w:space="0" w:color="000000"/>
            </w:tcBorders>
            <w:vAlign w:val="center"/>
          </w:tcPr>
          <w:p w14:paraId="50B6B6A5" w14:textId="77777777" w:rsidR="00416456" w:rsidRPr="00E73ADE" w:rsidRDefault="00416456" w:rsidP="00E73ADE">
            <w:pPr>
              <w:rPr>
                <w:sz w:val="18"/>
                <w:szCs w:val="18"/>
              </w:rPr>
            </w:pPr>
            <w:r w:rsidRPr="00E73ADE">
              <w:rPr>
                <w:sz w:val="18"/>
                <w:szCs w:val="18"/>
              </w:rPr>
              <w:t>III.D.1 Q4</w:t>
            </w:r>
          </w:p>
        </w:tc>
        <w:tc>
          <w:tcPr>
            <w:tcW w:w="4052" w:type="dxa"/>
            <w:tcBorders>
              <w:top w:val="single" w:sz="4" w:space="0" w:color="000000"/>
              <w:left w:val="single" w:sz="4" w:space="0" w:color="000000"/>
              <w:bottom w:val="single" w:sz="4" w:space="0" w:color="000000"/>
              <w:right w:val="single" w:sz="4" w:space="0" w:color="000000"/>
            </w:tcBorders>
            <w:vAlign w:val="center"/>
          </w:tcPr>
          <w:p w14:paraId="0C89BD79" w14:textId="77777777" w:rsidR="00416456" w:rsidRPr="00E73ADE" w:rsidRDefault="00416456" w:rsidP="00E73ADE">
            <w:pPr>
              <w:autoSpaceDE w:val="0"/>
              <w:autoSpaceDN w:val="0"/>
              <w:adjustRightInd w:val="0"/>
              <w:rPr>
                <w:sz w:val="18"/>
                <w:szCs w:val="18"/>
              </w:rPr>
            </w:pPr>
            <w:r w:rsidRPr="00E73ADE">
              <w:rPr>
                <w:sz w:val="18"/>
                <w:szCs w:val="18"/>
              </w:rPr>
              <w:t>Are institutional resources sufficient to ensure financial solvency?</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14:paraId="1B368328" w14:textId="77777777" w:rsidR="00416456" w:rsidRPr="00E73ADE" w:rsidRDefault="00416456"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155251DA" w14:textId="77777777" w:rsidR="00416456" w:rsidRPr="00E73ADE" w:rsidRDefault="00416456" w:rsidP="00E73ADE">
            <w:pPr>
              <w:rPr>
                <w:sz w:val="18"/>
                <w:szCs w:val="18"/>
              </w:rPr>
            </w:pPr>
          </w:p>
        </w:tc>
      </w:tr>
      <w:tr w:rsidR="00416456" w:rsidRPr="00E73ADE" w14:paraId="5DC85BAB" w14:textId="77777777" w:rsidTr="006A032E">
        <w:trPr>
          <w:gridAfter w:val="1"/>
          <w:wAfter w:w="22" w:type="dxa"/>
          <w:trHeight w:val="849"/>
        </w:trPr>
        <w:tc>
          <w:tcPr>
            <w:tcW w:w="1078" w:type="dxa"/>
            <w:tcBorders>
              <w:top w:val="single" w:sz="4" w:space="0" w:color="000000"/>
              <w:left w:val="single" w:sz="4" w:space="0" w:color="000000"/>
              <w:bottom w:val="single" w:sz="4" w:space="0" w:color="000000"/>
              <w:right w:val="single" w:sz="4" w:space="0" w:color="000000"/>
            </w:tcBorders>
            <w:vAlign w:val="center"/>
          </w:tcPr>
          <w:p w14:paraId="2A49288B" w14:textId="77777777" w:rsidR="00416456" w:rsidRPr="00E73ADE" w:rsidRDefault="00416456" w:rsidP="00E73ADE">
            <w:pPr>
              <w:rPr>
                <w:sz w:val="18"/>
                <w:szCs w:val="18"/>
              </w:rPr>
            </w:pPr>
            <w:r w:rsidRPr="00E73ADE">
              <w:rPr>
                <w:sz w:val="18"/>
                <w:szCs w:val="18"/>
              </w:rPr>
              <w:t>III.D.1 Q5</w:t>
            </w:r>
          </w:p>
        </w:tc>
        <w:tc>
          <w:tcPr>
            <w:tcW w:w="4052" w:type="dxa"/>
            <w:tcBorders>
              <w:top w:val="single" w:sz="4" w:space="0" w:color="000000"/>
              <w:left w:val="single" w:sz="4" w:space="0" w:color="000000"/>
              <w:bottom w:val="single" w:sz="4" w:space="0" w:color="000000"/>
              <w:right w:val="single" w:sz="4" w:space="0" w:color="000000"/>
            </w:tcBorders>
            <w:vAlign w:val="center"/>
          </w:tcPr>
          <w:p w14:paraId="53A53091" w14:textId="77777777" w:rsidR="00416456" w:rsidRPr="00E73ADE" w:rsidRDefault="00416456" w:rsidP="00E73ADE">
            <w:pPr>
              <w:autoSpaceDE w:val="0"/>
              <w:autoSpaceDN w:val="0"/>
              <w:adjustRightInd w:val="0"/>
              <w:rPr>
                <w:sz w:val="18"/>
                <w:szCs w:val="18"/>
              </w:rPr>
            </w:pPr>
            <w:r w:rsidRPr="00E73ADE">
              <w:rPr>
                <w:sz w:val="18"/>
                <w:szCs w:val="18"/>
              </w:rPr>
              <w:t>Does the institution’s budget provide sufficient resources for the effective planning, maintenance, implementation and enhancement of DE courses, programs and services as well as personnel development?</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14:paraId="0344FCE0" w14:textId="77777777" w:rsidR="00416456" w:rsidRPr="00E73ADE" w:rsidRDefault="00416456"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08A5DAD2" w14:textId="77777777" w:rsidR="00416456" w:rsidRPr="00E73ADE" w:rsidRDefault="00416456" w:rsidP="00E73ADE">
            <w:pPr>
              <w:rPr>
                <w:sz w:val="18"/>
                <w:szCs w:val="18"/>
              </w:rPr>
            </w:pPr>
          </w:p>
        </w:tc>
      </w:tr>
      <w:tr w:rsidR="00416456" w:rsidRPr="00E73ADE" w14:paraId="225A671D" w14:textId="77777777" w:rsidTr="006A032E">
        <w:trPr>
          <w:gridAfter w:val="1"/>
          <w:wAfter w:w="22" w:type="dxa"/>
          <w:trHeight w:val="507"/>
        </w:trPr>
        <w:tc>
          <w:tcPr>
            <w:tcW w:w="13410" w:type="dxa"/>
            <w:gridSpan w:val="6"/>
            <w:tcBorders>
              <w:top w:val="single" w:sz="4" w:space="0" w:color="000000"/>
              <w:left w:val="single" w:sz="4" w:space="0" w:color="000000"/>
              <w:right w:val="single" w:sz="4" w:space="0" w:color="000000"/>
            </w:tcBorders>
            <w:shd w:val="clear" w:color="auto" w:fill="A6A6A6" w:themeFill="background1" w:themeFillShade="A6"/>
            <w:vAlign w:val="center"/>
          </w:tcPr>
          <w:p w14:paraId="6A71947D" w14:textId="77777777" w:rsidR="00416456" w:rsidRPr="00E73ADE" w:rsidRDefault="00416456" w:rsidP="00E73ADE">
            <w:pPr>
              <w:rPr>
                <w:sz w:val="18"/>
                <w:szCs w:val="18"/>
              </w:rPr>
            </w:pPr>
            <w:r w:rsidRPr="00E73ADE">
              <w:rPr>
                <w:b/>
                <w:sz w:val="18"/>
                <w:szCs w:val="18"/>
              </w:rPr>
              <w:t>III.D.2</w:t>
            </w:r>
            <w:r w:rsidRPr="00E73ADE">
              <w:rPr>
                <w:sz w:val="18"/>
                <w:szCs w:val="18"/>
              </w:rPr>
              <w:t xml:space="preserve"> - The institution’s mission and goals are the foundation for financial planning, and financial planning is integrated with and supports all institutional planning. The institution has policies and procedures to ensure sound financial practices and financial stability. Appropriate financial information is disseminated throughout the institution in a timely manner.</w:t>
            </w:r>
          </w:p>
        </w:tc>
      </w:tr>
      <w:tr w:rsidR="00416456" w:rsidRPr="00E73ADE" w14:paraId="41AB2B18" w14:textId="77777777" w:rsidTr="006A032E">
        <w:trPr>
          <w:gridAfter w:val="1"/>
          <w:wAfter w:w="22" w:type="dxa"/>
          <w:trHeight w:val="606"/>
        </w:trPr>
        <w:tc>
          <w:tcPr>
            <w:tcW w:w="1078" w:type="dxa"/>
            <w:tcBorders>
              <w:top w:val="single" w:sz="4" w:space="0" w:color="000000"/>
              <w:left w:val="single" w:sz="4" w:space="0" w:color="000000"/>
              <w:bottom w:val="single" w:sz="4" w:space="0" w:color="000000"/>
              <w:right w:val="single" w:sz="4" w:space="0" w:color="000000"/>
            </w:tcBorders>
            <w:vAlign w:val="center"/>
          </w:tcPr>
          <w:p w14:paraId="01328600" w14:textId="77777777" w:rsidR="00416456" w:rsidRPr="00E73ADE" w:rsidRDefault="00416456" w:rsidP="00E73ADE">
            <w:pPr>
              <w:rPr>
                <w:b/>
                <w:sz w:val="18"/>
                <w:szCs w:val="18"/>
              </w:rPr>
            </w:pPr>
            <w:r w:rsidRPr="00E73ADE">
              <w:rPr>
                <w:sz w:val="18"/>
                <w:szCs w:val="18"/>
              </w:rPr>
              <w:t>III.D.2 Q1</w:t>
            </w:r>
          </w:p>
        </w:tc>
        <w:tc>
          <w:tcPr>
            <w:tcW w:w="4052" w:type="dxa"/>
            <w:tcBorders>
              <w:top w:val="single" w:sz="4" w:space="0" w:color="000000"/>
              <w:left w:val="single" w:sz="4" w:space="0" w:color="000000"/>
              <w:bottom w:val="single" w:sz="4" w:space="0" w:color="000000"/>
              <w:right w:val="single" w:sz="4" w:space="0" w:color="000000"/>
            </w:tcBorders>
            <w:vAlign w:val="center"/>
          </w:tcPr>
          <w:p w14:paraId="0A4B65E6" w14:textId="77777777" w:rsidR="00416456" w:rsidRPr="00E73ADE" w:rsidRDefault="00416456" w:rsidP="00E73ADE">
            <w:pPr>
              <w:autoSpaceDE w:val="0"/>
              <w:autoSpaceDN w:val="0"/>
              <w:adjustRightInd w:val="0"/>
              <w:rPr>
                <w:sz w:val="18"/>
                <w:szCs w:val="18"/>
              </w:rPr>
            </w:pPr>
            <w:r w:rsidRPr="00E73ADE">
              <w:rPr>
                <w:sz w:val="18"/>
                <w:szCs w:val="18"/>
              </w:rPr>
              <w:t>Does the institution review its mission and goals as part of the annual fiscal planning process?</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14:paraId="0990EF5E" w14:textId="77777777" w:rsidR="00416456" w:rsidRPr="00E73ADE" w:rsidRDefault="00416456"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183B9AB7" w14:textId="77777777" w:rsidR="00416456" w:rsidRPr="00E73ADE" w:rsidRDefault="00416456" w:rsidP="00E73ADE">
            <w:pPr>
              <w:rPr>
                <w:sz w:val="18"/>
                <w:szCs w:val="18"/>
              </w:rPr>
            </w:pPr>
          </w:p>
        </w:tc>
      </w:tr>
      <w:tr w:rsidR="00416456" w:rsidRPr="00E73ADE" w14:paraId="53D007D4" w14:textId="77777777" w:rsidTr="006A032E">
        <w:trPr>
          <w:gridAfter w:val="1"/>
          <w:wAfter w:w="22" w:type="dxa"/>
          <w:trHeight w:val="440"/>
        </w:trPr>
        <w:tc>
          <w:tcPr>
            <w:tcW w:w="1078" w:type="dxa"/>
            <w:tcBorders>
              <w:top w:val="single" w:sz="4" w:space="0" w:color="000000"/>
              <w:left w:val="single" w:sz="4" w:space="0" w:color="000000"/>
              <w:bottom w:val="single" w:sz="4" w:space="0" w:color="000000"/>
              <w:right w:val="single" w:sz="4" w:space="0" w:color="000000"/>
            </w:tcBorders>
            <w:vAlign w:val="center"/>
          </w:tcPr>
          <w:p w14:paraId="5EA11A49" w14:textId="77777777" w:rsidR="00416456" w:rsidRPr="00E73ADE" w:rsidRDefault="00416456" w:rsidP="00E73ADE">
            <w:pPr>
              <w:rPr>
                <w:sz w:val="18"/>
                <w:szCs w:val="18"/>
              </w:rPr>
            </w:pPr>
            <w:r w:rsidRPr="00E73ADE">
              <w:rPr>
                <w:sz w:val="18"/>
                <w:szCs w:val="18"/>
              </w:rPr>
              <w:t>III.D.2 Q2</w:t>
            </w:r>
          </w:p>
        </w:tc>
        <w:tc>
          <w:tcPr>
            <w:tcW w:w="4052" w:type="dxa"/>
            <w:tcBorders>
              <w:top w:val="single" w:sz="4" w:space="0" w:color="auto"/>
              <w:left w:val="single" w:sz="4" w:space="0" w:color="000000"/>
              <w:bottom w:val="single" w:sz="4" w:space="0" w:color="000000"/>
              <w:right w:val="single" w:sz="4" w:space="0" w:color="000000"/>
            </w:tcBorders>
            <w:vAlign w:val="center"/>
          </w:tcPr>
          <w:p w14:paraId="657A4D84" w14:textId="77777777" w:rsidR="00416456" w:rsidRPr="00E73ADE" w:rsidRDefault="00416456" w:rsidP="00E73ADE">
            <w:pPr>
              <w:autoSpaceDE w:val="0"/>
              <w:autoSpaceDN w:val="0"/>
              <w:adjustRightInd w:val="0"/>
              <w:rPr>
                <w:sz w:val="18"/>
                <w:szCs w:val="18"/>
              </w:rPr>
            </w:pPr>
            <w:r w:rsidRPr="00E73ADE">
              <w:rPr>
                <w:sz w:val="18"/>
                <w:szCs w:val="18"/>
              </w:rPr>
              <w:t>Does the institution identify goals for achievement in any given budget cycle?</w:t>
            </w:r>
          </w:p>
        </w:tc>
        <w:tc>
          <w:tcPr>
            <w:tcW w:w="4466" w:type="dxa"/>
            <w:gridSpan w:val="3"/>
            <w:tcBorders>
              <w:top w:val="single" w:sz="4" w:space="0" w:color="auto"/>
              <w:left w:val="single" w:sz="4" w:space="0" w:color="000000"/>
              <w:bottom w:val="single" w:sz="4" w:space="0" w:color="000000"/>
              <w:right w:val="single" w:sz="4" w:space="0" w:color="000000"/>
            </w:tcBorders>
            <w:vAlign w:val="center"/>
          </w:tcPr>
          <w:p w14:paraId="1FFCA97B" w14:textId="77777777" w:rsidR="00416456" w:rsidRPr="00E73ADE" w:rsidRDefault="00416456" w:rsidP="00E73ADE">
            <w:pPr>
              <w:rPr>
                <w:sz w:val="18"/>
                <w:szCs w:val="18"/>
              </w:rPr>
            </w:pPr>
          </w:p>
        </w:tc>
        <w:tc>
          <w:tcPr>
            <w:tcW w:w="3814" w:type="dxa"/>
            <w:tcBorders>
              <w:top w:val="single" w:sz="4" w:space="0" w:color="auto"/>
              <w:left w:val="single" w:sz="4" w:space="0" w:color="000000"/>
              <w:bottom w:val="single" w:sz="4" w:space="0" w:color="000000"/>
              <w:right w:val="single" w:sz="4" w:space="0" w:color="000000"/>
            </w:tcBorders>
            <w:vAlign w:val="center"/>
          </w:tcPr>
          <w:p w14:paraId="3AFE9612" w14:textId="77777777" w:rsidR="00416456" w:rsidRPr="00E73ADE" w:rsidRDefault="00416456" w:rsidP="00E73ADE">
            <w:pPr>
              <w:rPr>
                <w:sz w:val="18"/>
                <w:szCs w:val="18"/>
              </w:rPr>
            </w:pPr>
          </w:p>
        </w:tc>
      </w:tr>
      <w:tr w:rsidR="00416456" w:rsidRPr="00E73ADE" w14:paraId="3C3453E1" w14:textId="77777777" w:rsidTr="006A032E">
        <w:trPr>
          <w:gridAfter w:val="1"/>
          <w:wAfter w:w="22" w:type="dxa"/>
          <w:trHeight w:val="1191"/>
        </w:trPr>
        <w:tc>
          <w:tcPr>
            <w:tcW w:w="1078" w:type="dxa"/>
            <w:tcBorders>
              <w:top w:val="single" w:sz="4" w:space="0" w:color="000000"/>
              <w:left w:val="single" w:sz="4" w:space="0" w:color="000000"/>
              <w:bottom w:val="single" w:sz="4" w:space="0" w:color="000000"/>
              <w:right w:val="single" w:sz="4" w:space="0" w:color="000000"/>
            </w:tcBorders>
            <w:vAlign w:val="center"/>
          </w:tcPr>
          <w:p w14:paraId="6EC9414E" w14:textId="77777777" w:rsidR="00416456" w:rsidRPr="00E73ADE" w:rsidRDefault="00416456" w:rsidP="00E73ADE">
            <w:pPr>
              <w:rPr>
                <w:sz w:val="18"/>
                <w:szCs w:val="18"/>
              </w:rPr>
            </w:pPr>
            <w:r w:rsidRPr="00E73ADE">
              <w:rPr>
                <w:sz w:val="18"/>
                <w:szCs w:val="18"/>
              </w:rPr>
              <w:lastRenderedPageBreak/>
              <w:t>III.D.2 Q3</w:t>
            </w:r>
          </w:p>
        </w:tc>
        <w:tc>
          <w:tcPr>
            <w:tcW w:w="4052" w:type="dxa"/>
            <w:tcBorders>
              <w:top w:val="single" w:sz="4" w:space="0" w:color="auto"/>
              <w:left w:val="single" w:sz="4" w:space="0" w:color="000000"/>
              <w:bottom w:val="single" w:sz="4" w:space="0" w:color="000000"/>
              <w:right w:val="single" w:sz="4" w:space="0" w:color="000000"/>
            </w:tcBorders>
            <w:vAlign w:val="center"/>
          </w:tcPr>
          <w:p w14:paraId="39DB3FC1" w14:textId="77777777" w:rsidR="00416456" w:rsidRPr="00E73ADE" w:rsidRDefault="00416456" w:rsidP="00E73ADE">
            <w:pPr>
              <w:autoSpaceDE w:val="0"/>
              <w:autoSpaceDN w:val="0"/>
              <w:adjustRightInd w:val="0"/>
              <w:rPr>
                <w:sz w:val="18"/>
                <w:szCs w:val="18"/>
              </w:rPr>
            </w:pPr>
            <w:r w:rsidRPr="00E73ADE">
              <w:rPr>
                <w:sz w:val="18"/>
                <w:szCs w:val="18"/>
              </w:rPr>
              <w:t>Does the institution establish priorities among competing needs so that it can predict future funding? Do institutional plans exist, and are they linked clearly to financial plans, both short-term and long-range?</w:t>
            </w:r>
          </w:p>
        </w:tc>
        <w:tc>
          <w:tcPr>
            <w:tcW w:w="4466" w:type="dxa"/>
            <w:gridSpan w:val="3"/>
            <w:tcBorders>
              <w:top w:val="single" w:sz="4" w:space="0" w:color="auto"/>
              <w:left w:val="single" w:sz="4" w:space="0" w:color="000000"/>
              <w:bottom w:val="single" w:sz="4" w:space="0" w:color="000000"/>
              <w:right w:val="single" w:sz="4" w:space="0" w:color="000000"/>
            </w:tcBorders>
            <w:vAlign w:val="center"/>
          </w:tcPr>
          <w:p w14:paraId="2B2990AD" w14:textId="77777777" w:rsidR="00416456" w:rsidRPr="00E73ADE" w:rsidRDefault="00416456" w:rsidP="00E73ADE">
            <w:pPr>
              <w:rPr>
                <w:sz w:val="18"/>
                <w:szCs w:val="18"/>
              </w:rPr>
            </w:pPr>
          </w:p>
        </w:tc>
        <w:tc>
          <w:tcPr>
            <w:tcW w:w="3814" w:type="dxa"/>
            <w:tcBorders>
              <w:top w:val="single" w:sz="4" w:space="0" w:color="auto"/>
              <w:left w:val="single" w:sz="4" w:space="0" w:color="000000"/>
              <w:bottom w:val="single" w:sz="4" w:space="0" w:color="000000"/>
              <w:right w:val="single" w:sz="4" w:space="0" w:color="000000"/>
            </w:tcBorders>
            <w:vAlign w:val="center"/>
          </w:tcPr>
          <w:p w14:paraId="74A01436" w14:textId="77777777" w:rsidR="00416456" w:rsidRPr="00E73ADE" w:rsidRDefault="00416456" w:rsidP="00E73ADE">
            <w:pPr>
              <w:rPr>
                <w:sz w:val="18"/>
                <w:szCs w:val="18"/>
              </w:rPr>
            </w:pPr>
          </w:p>
        </w:tc>
      </w:tr>
      <w:tr w:rsidR="00416456" w:rsidRPr="00E73ADE" w14:paraId="544851B5" w14:textId="77777777" w:rsidTr="006A032E">
        <w:trPr>
          <w:gridAfter w:val="1"/>
          <w:wAfter w:w="22" w:type="dxa"/>
          <w:trHeight w:val="525"/>
        </w:trPr>
        <w:tc>
          <w:tcPr>
            <w:tcW w:w="1078" w:type="dxa"/>
            <w:tcBorders>
              <w:top w:val="single" w:sz="4" w:space="0" w:color="000000"/>
              <w:left w:val="single" w:sz="4" w:space="0" w:color="000000"/>
              <w:bottom w:val="single" w:sz="4" w:space="0" w:color="000000"/>
              <w:right w:val="single" w:sz="4" w:space="0" w:color="000000"/>
            </w:tcBorders>
            <w:vAlign w:val="center"/>
          </w:tcPr>
          <w:p w14:paraId="3E82A6BF" w14:textId="77777777" w:rsidR="00416456" w:rsidRPr="00E73ADE" w:rsidRDefault="00416456" w:rsidP="00E73ADE">
            <w:pPr>
              <w:rPr>
                <w:sz w:val="18"/>
                <w:szCs w:val="18"/>
              </w:rPr>
            </w:pPr>
            <w:r w:rsidRPr="00E73ADE">
              <w:rPr>
                <w:sz w:val="18"/>
                <w:szCs w:val="18"/>
              </w:rPr>
              <w:t>III.D.2 Q4</w:t>
            </w:r>
          </w:p>
        </w:tc>
        <w:tc>
          <w:tcPr>
            <w:tcW w:w="4052" w:type="dxa"/>
            <w:tcBorders>
              <w:top w:val="single" w:sz="4" w:space="0" w:color="auto"/>
              <w:left w:val="single" w:sz="4" w:space="0" w:color="000000"/>
              <w:bottom w:val="single" w:sz="4" w:space="0" w:color="000000"/>
              <w:right w:val="single" w:sz="4" w:space="0" w:color="000000"/>
            </w:tcBorders>
            <w:vAlign w:val="center"/>
          </w:tcPr>
          <w:p w14:paraId="3543B638" w14:textId="77777777" w:rsidR="00416456" w:rsidRPr="00E73ADE" w:rsidRDefault="00416456" w:rsidP="00E73ADE">
            <w:pPr>
              <w:autoSpaceDE w:val="0"/>
              <w:autoSpaceDN w:val="0"/>
              <w:adjustRightInd w:val="0"/>
              <w:rPr>
                <w:sz w:val="18"/>
                <w:szCs w:val="18"/>
              </w:rPr>
            </w:pPr>
            <w:r w:rsidRPr="00E73ADE">
              <w:rPr>
                <w:sz w:val="18"/>
                <w:szCs w:val="18"/>
              </w:rPr>
              <w:t>Does the financial planning process rely primarily on institutional plans for content and timelines?</w:t>
            </w:r>
          </w:p>
        </w:tc>
        <w:tc>
          <w:tcPr>
            <w:tcW w:w="4466" w:type="dxa"/>
            <w:gridSpan w:val="3"/>
            <w:tcBorders>
              <w:top w:val="single" w:sz="4" w:space="0" w:color="auto"/>
              <w:left w:val="single" w:sz="4" w:space="0" w:color="000000"/>
              <w:bottom w:val="single" w:sz="4" w:space="0" w:color="000000"/>
              <w:right w:val="single" w:sz="4" w:space="0" w:color="000000"/>
            </w:tcBorders>
            <w:vAlign w:val="center"/>
          </w:tcPr>
          <w:p w14:paraId="01B24B1A" w14:textId="77777777" w:rsidR="00416456" w:rsidRPr="00E73ADE" w:rsidRDefault="00416456" w:rsidP="00E73ADE">
            <w:pPr>
              <w:rPr>
                <w:sz w:val="18"/>
                <w:szCs w:val="18"/>
              </w:rPr>
            </w:pPr>
          </w:p>
        </w:tc>
        <w:tc>
          <w:tcPr>
            <w:tcW w:w="3814" w:type="dxa"/>
            <w:tcBorders>
              <w:top w:val="single" w:sz="4" w:space="0" w:color="auto"/>
              <w:left w:val="single" w:sz="4" w:space="0" w:color="000000"/>
              <w:bottom w:val="single" w:sz="4" w:space="0" w:color="000000"/>
              <w:right w:val="single" w:sz="4" w:space="0" w:color="000000"/>
            </w:tcBorders>
            <w:vAlign w:val="center"/>
          </w:tcPr>
          <w:p w14:paraId="2FF7E63C" w14:textId="77777777" w:rsidR="00416456" w:rsidRPr="00E73ADE" w:rsidRDefault="00416456" w:rsidP="00E73ADE">
            <w:pPr>
              <w:rPr>
                <w:sz w:val="18"/>
                <w:szCs w:val="18"/>
              </w:rPr>
            </w:pPr>
          </w:p>
        </w:tc>
      </w:tr>
      <w:tr w:rsidR="00416456" w:rsidRPr="00E73ADE" w14:paraId="1BFD55DC" w14:textId="77777777" w:rsidTr="006A032E">
        <w:trPr>
          <w:gridAfter w:val="1"/>
          <w:wAfter w:w="22" w:type="dxa"/>
          <w:trHeight w:val="489"/>
        </w:trPr>
        <w:tc>
          <w:tcPr>
            <w:tcW w:w="1078" w:type="dxa"/>
            <w:tcBorders>
              <w:top w:val="single" w:sz="4" w:space="0" w:color="000000"/>
              <w:left w:val="single" w:sz="4" w:space="0" w:color="000000"/>
              <w:bottom w:val="single" w:sz="4" w:space="0" w:color="000000"/>
              <w:right w:val="single" w:sz="4" w:space="0" w:color="000000"/>
            </w:tcBorders>
            <w:vAlign w:val="center"/>
          </w:tcPr>
          <w:p w14:paraId="7573694A" w14:textId="77777777" w:rsidR="00416456" w:rsidRPr="00E73ADE" w:rsidRDefault="00416456" w:rsidP="00E73ADE">
            <w:pPr>
              <w:rPr>
                <w:sz w:val="18"/>
                <w:szCs w:val="18"/>
              </w:rPr>
            </w:pPr>
            <w:r w:rsidRPr="00E73ADE">
              <w:rPr>
                <w:sz w:val="18"/>
                <w:szCs w:val="18"/>
              </w:rPr>
              <w:t>III.D.2 Q5</w:t>
            </w:r>
          </w:p>
        </w:tc>
        <w:tc>
          <w:tcPr>
            <w:tcW w:w="4052" w:type="dxa"/>
            <w:tcBorders>
              <w:top w:val="single" w:sz="4" w:space="0" w:color="auto"/>
              <w:left w:val="single" w:sz="4" w:space="0" w:color="000000"/>
              <w:bottom w:val="single" w:sz="4" w:space="0" w:color="000000"/>
              <w:right w:val="single" w:sz="4" w:space="0" w:color="000000"/>
            </w:tcBorders>
            <w:vAlign w:val="center"/>
          </w:tcPr>
          <w:p w14:paraId="679B223C" w14:textId="77777777" w:rsidR="00416456" w:rsidRPr="00E73ADE" w:rsidRDefault="00416456" w:rsidP="00E73ADE">
            <w:pPr>
              <w:autoSpaceDE w:val="0"/>
              <w:autoSpaceDN w:val="0"/>
              <w:adjustRightInd w:val="0"/>
              <w:rPr>
                <w:sz w:val="18"/>
                <w:szCs w:val="18"/>
              </w:rPr>
            </w:pPr>
            <w:r w:rsidRPr="00E73ADE">
              <w:rPr>
                <w:sz w:val="18"/>
                <w:szCs w:val="18"/>
              </w:rPr>
              <w:t>Can the institution provide evidence that past fiscal expenditures have supported achievement of institutional plans?</w:t>
            </w:r>
          </w:p>
        </w:tc>
        <w:tc>
          <w:tcPr>
            <w:tcW w:w="4466" w:type="dxa"/>
            <w:gridSpan w:val="3"/>
            <w:tcBorders>
              <w:top w:val="single" w:sz="4" w:space="0" w:color="auto"/>
              <w:left w:val="single" w:sz="4" w:space="0" w:color="000000"/>
              <w:bottom w:val="single" w:sz="4" w:space="0" w:color="000000"/>
              <w:right w:val="single" w:sz="4" w:space="0" w:color="000000"/>
            </w:tcBorders>
            <w:vAlign w:val="center"/>
          </w:tcPr>
          <w:p w14:paraId="457D366E" w14:textId="77777777" w:rsidR="00416456" w:rsidRPr="00E73ADE" w:rsidRDefault="00416456" w:rsidP="00E73ADE">
            <w:pPr>
              <w:rPr>
                <w:sz w:val="18"/>
                <w:szCs w:val="18"/>
              </w:rPr>
            </w:pPr>
          </w:p>
        </w:tc>
        <w:tc>
          <w:tcPr>
            <w:tcW w:w="3814" w:type="dxa"/>
            <w:tcBorders>
              <w:top w:val="single" w:sz="4" w:space="0" w:color="auto"/>
              <w:left w:val="single" w:sz="4" w:space="0" w:color="000000"/>
              <w:bottom w:val="single" w:sz="4" w:space="0" w:color="000000"/>
              <w:right w:val="single" w:sz="4" w:space="0" w:color="000000"/>
            </w:tcBorders>
            <w:vAlign w:val="center"/>
          </w:tcPr>
          <w:p w14:paraId="6F9E039B" w14:textId="77777777" w:rsidR="00416456" w:rsidRPr="00E73ADE" w:rsidRDefault="00416456" w:rsidP="00E73ADE">
            <w:pPr>
              <w:rPr>
                <w:sz w:val="18"/>
                <w:szCs w:val="18"/>
              </w:rPr>
            </w:pPr>
          </w:p>
        </w:tc>
      </w:tr>
      <w:tr w:rsidR="00416456" w:rsidRPr="00E73ADE" w14:paraId="66929F39" w14:textId="77777777" w:rsidTr="006A032E">
        <w:trPr>
          <w:gridAfter w:val="1"/>
          <w:wAfter w:w="22" w:type="dxa"/>
          <w:trHeight w:val="723"/>
        </w:trPr>
        <w:tc>
          <w:tcPr>
            <w:tcW w:w="1078" w:type="dxa"/>
            <w:tcBorders>
              <w:top w:val="single" w:sz="4" w:space="0" w:color="000000"/>
              <w:left w:val="single" w:sz="4" w:space="0" w:color="000000"/>
              <w:bottom w:val="single" w:sz="4" w:space="0" w:color="000000"/>
              <w:right w:val="single" w:sz="4" w:space="0" w:color="000000"/>
            </w:tcBorders>
            <w:vAlign w:val="center"/>
          </w:tcPr>
          <w:p w14:paraId="60D398D6" w14:textId="77777777" w:rsidR="00416456" w:rsidRPr="00E73ADE" w:rsidRDefault="00416456" w:rsidP="00E73ADE">
            <w:pPr>
              <w:rPr>
                <w:sz w:val="18"/>
                <w:szCs w:val="18"/>
              </w:rPr>
            </w:pPr>
            <w:r w:rsidRPr="00E73ADE">
              <w:rPr>
                <w:sz w:val="18"/>
                <w:szCs w:val="18"/>
              </w:rPr>
              <w:t>III.D.2 Q6</w:t>
            </w:r>
          </w:p>
        </w:tc>
        <w:tc>
          <w:tcPr>
            <w:tcW w:w="4052" w:type="dxa"/>
            <w:tcBorders>
              <w:top w:val="single" w:sz="4" w:space="0" w:color="auto"/>
              <w:left w:val="single" w:sz="4" w:space="0" w:color="000000"/>
              <w:bottom w:val="single" w:sz="4" w:space="0" w:color="000000"/>
              <w:right w:val="single" w:sz="4" w:space="0" w:color="000000"/>
            </w:tcBorders>
            <w:vAlign w:val="center"/>
          </w:tcPr>
          <w:p w14:paraId="309B2142" w14:textId="77777777" w:rsidR="00416456" w:rsidRPr="00E73ADE" w:rsidRDefault="00416456" w:rsidP="00E73ADE">
            <w:pPr>
              <w:autoSpaceDE w:val="0"/>
              <w:autoSpaceDN w:val="0"/>
              <w:adjustRightInd w:val="0"/>
              <w:rPr>
                <w:sz w:val="18"/>
                <w:szCs w:val="18"/>
              </w:rPr>
            </w:pPr>
            <w:r w:rsidRPr="00E73ADE">
              <w:rPr>
                <w:sz w:val="18"/>
                <w:szCs w:val="18"/>
              </w:rPr>
              <w:t>Does the governing board and other institutional leadership receive information about fiscal planning that demonstrates its links to institutional planning?</w:t>
            </w:r>
          </w:p>
        </w:tc>
        <w:tc>
          <w:tcPr>
            <w:tcW w:w="4466" w:type="dxa"/>
            <w:gridSpan w:val="3"/>
            <w:tcBorders>
              <w:top w:val="single" w:sz="4" w:space="0" w:color="auto"/>
              <w:left w:val="single" w:sz="4" w:space="0" w:color="000000"/>
              <w:bottom w:val="single" w:sz="4" w:space="0" w:color="000000"/>
              <w:right w:val="single" w:sz="4" w:space="0" w:color="000000"/>
            </w:tcBorders>
            <w:vAlign w:val="center"/>
          </w:tcPr>
          <w:p w14:paraId="4A57C0CF" w14:textId="77777777" w:rsidR="00416456" w:rsidRPr="00E73ADE" w:rsidRDefault="00416456" w:rsidP="00E73ADE">
            <w:pPr>
              <w:rPr>
                <w:sz w:val="18"/>
                <w:szCs w:val="18"/>
              </w:rPr>
            </w:pPr>
          </w:p>
        </w:tc>
        <w:tc>
          <w:tcPr>
            <w:tcW w:w="3814" w:type="dxa"/>
            <w:tcBorders>
              <w:top w:val="single" w:sz="4" w:space="0" w:color="auto"/>
              <w:left w:val="single" w:sz="4" w:space="0" w:color="000000"/>
              <w:bottom w:val="single" w:sz="4" w:space="0" w:color="000000"/>
              <w:right w:val="single" w:sz="4" w:space="0" w:color="000000"/>
            </w:tcBorders>
            <w:vAlign w:val="center"/>
          </w:tcPr>
          <w:p w14:paraId="238CAB41" w14:textId="77777777" w:rsidR="00416456" w:rsidRPr="00E73ADE" w:rsidRDefault="00416456" w:rsidP="00E73ADE">
            <w:pPr>
              <w:rPr>
                <w:sz w:val="18"/>
                <w:szCs w:val="18"/>
              </w:rPr>
            </w:pPr>
          </w:p>
        </w:tc>
      </w:tr>
      <w:tr w:rsidR="00416456" w:rsidRPr="00E73ADE" w14:paraId="5C2F0966" w14:textId="77777777" w:rsidTr="006A032E">
        <w:trPr>
          <w:gridAfter w:val="1"/>
          <w:wAfter w:w="22" w:type="dxa"/>
          <w:trHeight w:val="624"/>
        </w:trPr>
        <w:tc>
          <w:tcPr>
            <w:tcW w:w="1078" w:type="dxa"/>
            <w:tcBorders>
              <w:top w:val="single" w:sz="4" w:space="0" w:color="000000"/>
              <w:left w:val="single" w:sz="4" w:space="0" w:color="000000"/>
              <w:bottom w:val="single" w:sz="4" w:space="0" w:color="000000"/>
              <w:right w:val="single" w:sz="4" w:space="0" w:color="000000"/>
            </w:tcBorders>
            <w:vAlign w:val="center"/>
          </w:tcPr>
          <w:p w14:paraId="21F339E8" w14:textId="77777777" w:rsidR="00416456" w:rsidRPr="00E73ADE" w:rsidRDefault="00416456" w:rsidP="00E73ADE">
            <w:pPr>
              <w:rPr>
                <w:sz w:val="18"/>
                <w:szCs w:val="18"/>
              </w:rPr>
            </w:pPr>
            <w:r w:rsidRPr="00E73ADE">
              <w:rPr>
                <w:sz w:val="18"/>
                <w:szCs w:val="18"/>
              </w:rPr>
              <w:t>III.D.2 Q7</w:t>
            </w:r>
          </w:p>
        </w:tc>
        <w:tc>
          <w:tcPr>
            <w:tcW w:w="4052" w:type="dxa"/>
            <w:tcBorders>
              <w:top w:val="single" w:sz="4" w:space="0" w:color="auto"/>
              <w:left w:val="single" w:sz="4" w:space="0" w:color="000000"/>
              <w:bottom w:val="single" w:sz="4" w:space="0" w:color="000000"/>
              <w:right w:val="single" w:sz="4" w:space="0" w:color="000000"/>
            </w:tcBorders>
            <w:vAlign w:val="center"/>
          </w:tcPr>
          <w:p w14:paraId="0B0137DA" w14:textId="77777777" w:rsidR="00416456" w:rsidRPr="00E73ADE" w:rsidRDefault="00416456" w:rsidP="00E73ADE">
            <w:pPr>
              <w:autoSpaceDE w:val="0"/>
              <w:autoSpaceDN w:val="0"/>
              <w:adjustRightInd w:val="0"/>
              <w:rPr>
                <w:sz w:val="18"/>
                <w:szCs w:val="18"/>
              </w:rPr>
            </w:pPr>
            <w:r w:rsidRPr="00E73ADE">
              <w:rPr>
                <w:sz w:val="18"/>
                <w:szCs w:val="18"/>
              </w:rPr>
              <w:t>What is the ending balance of unrestricted funds for the institution's immediate past three years? Is this amount sufficient to maintain a reserve needed for emergencies?</w:t>
            </w:r>
          </w:p>
        </w:tc>
        <w:tc>
          <w:tcPr>
            <w:tcW w:w="4466" w:type="dxa"/>
            <w:gridSpan w:val="3"/>
            <w:tcBorders>
              <w:top w:val="single" w:sz="4" w:space="0" w:color="auto"/>
              <w:left w:val="single" w:sz="4" w:space="0" w:color="000000"/>
              <w:bottom w:val="single" w:sz="4" w:space="0" w:color="000000"/>
              <w:right w:val="single" w:sz="4" w:space="0" w:color="000000"/>
            </w:tcBorders>
            <w:vAlign w:val="center"/>
          </w:tcPr>
          <w:p w14:paraId="48C84D02" w14:textId="77777777" w:rsidR="00416456" w:rsidRPr="00E73ADE" w:rsidRDefault="00416456" w:rsidP="00E73ADE">
            <w:pPr>
              <w:rPr>
                <w:sz w:val="18"/>
                <w:szCs w:val="18"/>
              </w:rPr>
            </w:pPr>
          </w:p>
        </w:tc>
        <w:tc>
          <w:tcPr>
            <w:tcW w:w="3814" w:type="dxa"/>
            <w:tcBorders>
              <w:top w:val="single" w:sz="4" w:space="0" w:color="auto"/>
              <w:left w:val="single" w:sz="4" w:space="0" w:color="000000"/>
              <w:bottom w:val="single" w:sz="4" w:space="0" w:color="000000"/>
              <w:right w:val="single" w:sz="4" w:space="0" w:color="000000"/>
            </w:tcBorders>
            <w:vAlign w:val="center"/>
          </w:tcPr>
          <w:p w14:paraId="473F2303" w14:textId="77777777" w:rsidR="00416456" w:rsidRPr="00E73ADE" w:rsidRDefault="00416456" w:rsidP="00E73ADE">
            <w:pPr>
              <w:rPr>
                <w:sz w:val="18"/>
                <w:szCs w:val="18"/>
              </w:rPr>
            </w:pPr>
          </w:p>
        </w:tc>
      </w:tr>
      <w:tr w:rsidR="00416456" w:rsidRPr="00E73ADE" w14:paraId="7AB55461" w14:textId="77777777" w:rsidTr="006A032E">
        <w:trPr>
          <w:gridAfter w:val="1"/>
          <w:wAfter w:w="22" w:type="dxa"/>
          <w:trHeight w:val="795"/>
        </w:trPr>
        <w:tc>
          <w:tcPr>
            <w:tcW w:w="1078" w:type="dxa"/>
            <w:tcBorders>
              <w:top w:val="single" w:sz="4" w:space="0" w:color="000000"/>
              <w:left w:val="single" w:sz="4" w:space="0" w:color="000000"/>
              <w:bottom w:val="single" w:sz="4" w:space="0" w:color="000000"/>
              <w:right w:val="single" w:sz="4" w:space="0" w:color="000000"/>
            </w:tcBorders>
            <w:vAlign w:val="center"/>
          </w:tcPr>
          <w:p w14:paraId="138869B2" w14:textId="77777777" w:rsidR="00416456" w:rsidRPr="00E73ADE" w:rsidRDefault="00416456" w:rsidP="00E73ADE">
            <w:pPr>
              <w:rPr>
                <w:sz w:val="18"/>
                <w:szCs w:val="18"/>
              </w:rPr>
            </w:pPr>
            <w:r w:rsidRPr="00E73ADE">
              <w:rPr>
                <w:sz w:val="18"/>
                <w:szCs w:val="18"/>
              </w:rPr>
              <w:t>III.D.2 Q8</w:t>
            </w:r>
          </w:p>
        </w:tc>
        <w:tc>
          <w:tcPr>
            <w:tcW w:w="4052" w:type="dxa"/>
            <w:tcBorders>
              <w:top w:val="single" w:sz="4" w:space="0" w:color="auto"/>
              <w:left w:val="single" w:sz="4" w:space="0" w:color="000000"/>
              <w:bottom w:val="single" w:sz="4" w:space="0" w:color="000000"/>
              <w:right w:val="single" w:sz="4" w:space="0" w:color="000000"/>
            </w:tcBorders>
            <w:vAlign w:val="center"/>
          </w:tcPr>
          <w:p w14:paraId="734B8AC2" w14:textId="77777777" w:rsidR="00416456" w:rsidRPr="00E73ADE" w:rsidRDefault="00416456" w:rsidP="00E73ADE">
            <w:pPr>
              <w:autoSpaceDE w:val="0"/>
              <w:autoSpaceDN w:val="0"/>
              <w:adjustRightInd w:val="0"/>
              <w:rPr>
                <w:sz w:val="18"/>
                <w:szCs w:val="18"/>
              </w:rPr>
            </w:pPr>
            <w:r w:rsidRPr="00E73ADE">
              <w:rPr>
                <w:sz w:val="18"/>
                <w:szCs w:val="18"/>
              </w:rPr>
              <w:t>How does the institution receive its revenues? Does this receipt pose cash flow difficulties for the college? If so, how does the college address cash flow difficulties? (e.g., Certificates of Participation (COPS), loans)?</w:t>
            </w:r>
          </w:p>
        </w:tc>
        <w:tc>
          <w:tcPr>
            <w:tcW w:w="4466" w:type="dxa"/>
            <w:gridSpan w:val="3"/>
            <w:tcBorders>
              <w:top w:val="single" w:sz="4" w:space="0" w:color="auto"/>
              <w:left w:val="single" w:sz="4" w:space="0" w:color="000000"/>
              <w:bottom w:val="single" w:sz="4" w:space="0" w:color="000000"/>
              <w:right w:val="single" w:sz="4" w:space="0" w:color="000000"/>
            </w:tcBorders>
            <w:vAlign w:val="center"/>
          </w:tcPr>
          <w:p w14:paraId="34171E0D" w14:textId="77777777" w:rsidR="00416456" w:rsidRPr="00E73ADE" w:rsidRDefault="00416456" w:rsidP="00E73ADE">
            <w:pPr>
              <w:rPr>
                <w:sz w:val="18"/>
                <w:szCs w:val="18"/>
              </w:rPr>
            </w:pPr>
          </w:p>
        </w:tc>
        <w:tc>
          <w:tcPr>
            <w:tcW w:w="3814" w:type="dxa"/>
            <w:tcBorders>
              <w:top w:val="single" w:sz="4" w:space="0" w:color="auto"/>
              <w:left w:val="single" w:sz="4" w:space="0" w:color="000000"/>
              <w:bottom w:val="single" w:sz="4" w:space="0" w:color="000000"/>
              <w:right w:val="single" w:sz="4" w:space="0" w:color="000000"/>
            </w:tcBorders>
            <w:vAlign w:val="center"/>
          </w:tcPr>
          <w:p w14:paraId="75E8B003" w14:textId="77777777" w:rsidR="00416456" w:rsidRPr="00E73ADE" w:rsidRDefault="00416456" w:rsidP="00E73ADE">
            <w:pPr>
              <w:rPr>
                <w:sz w:val="18"/>
                <w:szCs w:val="18"/>
              </w:rPr>
            </w:pPr>
          </w:p>
        </w:tc>
      </w:tr>
      <w:tr w:rsidR="00416456" w:rsidRPr="00E73ADE" w14:paraId="700202FF" w14:textId="77777777" w:rsidTr="006A032E">
        <w:trPr>
          <w:gridAfter w:val="1"/>
          <w:wAfter w:w="22" w:type="dxa"/>
          <w:trHeight w:val="723"/>
        </w:trPr>
        <w:tc>
          <w:tcPr>
            <w:tcW w:w="1078" w:type="dxa"/>
            <w:tcBorders>
              <w:top w:val="single" w:sz="4" w:space="0" w:color="000000"/>
              <w:left w:val="single" w:sz="4" w:space="0" w:color="000000"/>
              <w:bottom w:val="single" w:sz="4" w:space="0" w:color="000000"/>
              <w:right w:val="single" w:sz="4" w:space="0" w:color="000000"/>
            </w:tcBorders>
            <w:vAlign w:val="center"/>
          </w:tcPr>
          <w:p w14:paraId="1972FFA8" w14:textId="77777777" w:rsidR="00416456" w:rsidRPr="00E73ADE" w:rsidRDefault="00416456" w:rsidP="00E73ADE">
            <w:pPr>
              <w:rPr>
                <w:sz w:val="18"/>
                <w:szCs w:val="18"/>
              </w:rPr>
            </w:pPr>
            <w:r w:rsidRPr="00E73ADE">
              <w:rPr>
                <w:sz w:val="18"/>
                <w:szCs w:val="18"/>
              </w:rPr>
              <w:t>III.D.2 Q9</w:t>
            </w:r>
          </w:p>
        </w:tc>
        <w:tc>
          <w:tcPr>
            <w:tcW w:w="4052" w:type="dxa"/>
            <w:tcBorders>
              <w:top w:val="single" w:sz="4" w:space="0" w:color="auto"/>
              <w:left w:val="single" w:sz="4" w:space="0" w:color="000000"/>
              <w:bottom w:val="single" w:sz="4" w:space="0" w:color="000000"/>
              <w:right w:val="single" w:sz="4" w:space="0" w:color="000000"/>
            </w:tcBorders>
            <w:vAlign w:val="center"/>
          </w:tcPr>
          <w:p w14:paraId="6BC69197" w14:textId="77777777" w:rsidR="00416456" w:rsidRPr="00E73ADE" w:rsidRDefault="00416456" w:rsidP="00E73ADE">
            <w:pPr>
              <w:autoSpaceDE w:val="0"/>
              <w:autoSpaceDN w:val="0"/>
              <w:adjustRightInd w:val="0"/>
              <w:rPr>
                <w:sz w:val="18"/>
                <w:szCs w:val="18"/>
              </w:rPr>
            </w:pPr>
            <w:r w:rsidRPr="00E73ADE">
              <w:rPr>
                <w:sz w:val="18"/>
                <w:szCs w:val="18"/>
              </w:rPr>
              <w:t>Has the institution sufficient insurance to cover its needs? Is the institution self-funded in any insurance categories? If so, does it have sufficient reserves to handle financial emergencies?</w:t>
            </w:r>
          </w:p>
        </w:tc>
        <w:tc>
          <w:tcPr>
            <w:tcW w:w="4466" w:type="dxa"/>
            <w:gridSpan w:val="3"/>
            <w:tcBorders>
              <w:top w:val="single" w:sz="4" w:space="0" w:color="auto"/>
              <w:left w:val="single" w:sz="4" w:space="0" w:color="000000"/>
              <w:bottom w:val="single" w:sz="4" w:space="0" w:color="000000"/>
              <w:right w:val="single" w:sz="4" w:space="0" w:color="000000"/>
            </w:tcBorders>
            <w:vAlign w:val="center"/>
          </w:tcPr>
          <w:p w14:paraId="3BCC4B96" w14:textId="77777777" w:rsidR="00416456" w:rsidRPr="00E73ADE" w:rsidRDefault="00416456" w:rsidP="00E73ADE">
            <w:pPr>
              <w:rPr>
                <w:sz w:val="18"/>
                <w:szCs w:val="18"/>
              </w:rPr>
            </w:pPr>
          </w:p>
        </w:tc>
        <w:tc>
          <w:tcPr>
            <w:tcW w:w="3814" w:type="dxa"/>
            <w:tcBorders>
              <w:top w:val="single" w:sz="4" w:space="0" w:color="auto"/>
              <w:left w:val="single" w:sz="4" w:space="0" w:color="000000"/>
              <w:bottom w:val="single" w:sz="4" w:space="0" w:color="000000"/>
              <w:right w:val="single" w:sz="4" w:space="0" w:color="000000"/>
            </w:tcBorders>
            <w:vAlign w:val="center"/>
          </w:tcPr>
          <w:p w14:paraId="277C8B8A" w14:textId="77777777" w:rsidR="00416456" w:rsidRPr="00E73ADE" w:rsidRDefault="00416456" w:rsidP="00E73ADE">
            <w:pPr>
              <w:rPr>
                <w:sz w:val="18"/>
                <w:szCs w:val="18"/>
              </w:rPr>
            </w:pPr>
          </w:p>
        </w:tc>
      </w:tr>
      <w:tr w:rsidR="00416456" w:rsidRPr="00E73ADE" w14:paraId="02C4EF40" w14:textId="77777777" w:rsidTr="006A032E">
        <w:trPr>
          <w:gridAfter w:val="1"/>
          <w:wAfter w:w="22" w:type="dxa"/>
          <w:trHeight w:val="615"/>
        </w:trPr>
        <w:tc>
          <w:tcPr>
            <w:tcW w:w="13410" w:type="dxa"/>
            <w:gridSpan w:val="6"/>
            <w:tcBorders>
              <w:top w:val="single" w:sz="4" w:space="0" w:color="000000"/>
              <w:left w:val="single" w:sz="4" w:space="0" w:color="000000"/>
              <w:bottom w:val="single" w:sz="4" w:space="0" w:color="auto"/>
              <w:right w:val="single" w:sz="4" w:space="0" w:color="000000"/>
            </w:tcBorders>
            <w:shd w:val="clear" w:color="auto" w:fill="A6A6A6" w:themeFill="background1" w:themeFillShade="A6"/>
            <w:vAlign w:val="center"/>
          </w:tcPr>
          <w:p w14:paraId="1839F6FC" w14:textId="77777777" w:rsidR="00416456" w:rsidRPr="00E73ADE" w:rsidRDefault="00416456" w:rsidP="00E73ADE">
            <w:pPr>
              <w:autoSpaceDE w:val="0"/>
              <w:autoSpaceDN w:val="0"/>
              <w:adjustRightInd w:val="0"/>
              <w:rPr>
                <w:sz w:val="18"/>
                <w:szCs w:val="18"/>
              </w:rPr>
            </w:pPr>
            <w:r w:rsidRPr="009E09B6">
              <w:rPr>
                <w:b/>
                <w:sz w:val="18"/>
                <w:szCs w:val="18"/>
              </w:rPr>
              <w:t>II.D.3</w:t>
            </w:r>
            <w:r w:rsidRPr="00E73ADE">
              <w:rPr>
                <w:sz w:val="18"/>
                <w:szCs w:val="18"/>
              </w:rPr>
              <w:t xml:space="preserve"> - The institution clearly defines and follows its guidelines and processes for financial planning and budget development, with all constituencies having appropriate opportunities to participate in the development of institutional plans and budgets.</w:t>
            </w:r>
          </w:p>
        </w:tc>
      </w:tr>
      <w:tr w:rsidR="00416456" w:rsidRPr="00E73ADE" w14:paraId="045A0940" w14:textId="77777777" w:rsidTr="006A032E">
        <w:trPr>
          <w:gridAfter w:val="1"/>
          <w:wAfter w:w="22" w:type="dxa"/>
          <w:trHeight w:val="480"/>
        </w:trPr>
        <w:tc>
          <w:tcPr>
            <w:tcW w:w="1078" w:type="dxa"/>
            <w:tcBorders>
              <w:top w:val="single" w:sz="4" w:space="0" w:color="auto"/>
              <w:left w:val="single" w:sz="4" w:space="0" w:color="000000"/>
              <w:bottom w:val="single" w:sz="4" w:space="0" w:color="000000"/>
              <w:right w:val="single" w:sz="4" w:space="0" w:color="000000"/>
            </w:tcBorders>
            <w:vAlign w:val="center"/>
          </w:tcPr>
          <w:p w14:paraId="581B2B96" w14:textId="77777777" w:rsidR="00416456" w:rsidRPr="00E73ADE" w:rsidRDefault="00416456" w:rsidP="00E73ADE">
            <w:pPr>
              <w:rPr>
                <w:sz w:val="18"/>
                <w:szCs w:val="18"/>
              </w:rPr>
            </w:pPr>
            <w:r w:rsidRPr="00E73ADE">
              <w:rPr>
                <w:sz w:val="18"/>
                <w:szCs w:val="18"/>
              </w:rPr>
              <w:t>III.D.3 Q1</w:t>
            </w:r>
          </w:p>
        </w:tc>
        <w:tc>
          <w:tcPr>
            <w:tcW w:w="4052" w:type="dxa"/>
            <w:tcBorders>
              <w:top w:val="single" w:sz="4" w:space="0" w:color="auto"/>
              <w:left w:val="single" w:sz="4" w:space="0" w:color="000000"/>
              <w:bottom w:val="single" w:sz="4" w:space="0" w:color="000000"/>
              <w:right w:val="single" w:sz="4" w:space="0" w:color="000000"/>
            </w:tcBorders>
            <w:vAlign w:val="center"/>
          </w:tcPr>
          <w:p w14:paraId="25640252" w14:textId="77777777" w:rsidR="00416456" w:rsidRPr="00E73ADE" w:rsidRDefault="00416456" w:rsidP="00E73ADE">
            <w:pPr>
              <w:autoSpaceDE w:val="0"/>
              <w:autoSpaceDN w:val="0"/>
              <w:adjustRightInd w:val="0"/>
              <w:rPr>
                <w:sz w:val="18"/>
                <w:szCs w:val="18"/>
              </w:rPr>
            </w:pPr>
            <w:r w:rsidRPr="00E73ADE">
              <w:rPr>
                <w:sz w:val="18"/>
                <w:szCs w:val="18"/>
              </w:rPr>
              <w:t>Where or how are the processes for financial planning and budget recorded and made known to college constituents?</w:t>
            </w:r>
          </w:p>
        </w:tc>
        <w:tc>
          <w:tcPr>
            <w:tcW w:w="4466" w:type="dxa"/>
            <w:gridSpan w:val="3"/>
            <w:tcBorders>
              <w:top w:val="single" w:sz="4" w:space="0" w:color="auto"/>
              <w:left w:val="single" w:sz="4" w:space="0" w:color="000000"/>
              <w:bottom w:val="single" w:sz="4" w:space="0" w:color="000000"/>
              <w:right w:val="single" w:sz="4" w:space="0" w:color="000000"/>
            </w:tcBorders>
            <w:vAlign w:val="center"/>
          </w:tcPr>
          <w:p w14:paraId="08B9D2B1" w14:textId="77777777" w:rsidR="00416456" w:rsidRPr="00E73ADE" w:rsidRDefault="00416456" w:rsidP="00E73ADE">
            <w:pPr>
              <w:rPr>
                <w:sz w:val="18"/>
                <w:szCs w:val="18"/>
              </w:rPr>
            </w:pPr>
          </w:p>
        </w:tc>
        <w:tc>
          <w:tcPr>
            <w:tcW w:w="3814" w:type="dxa"/>
            <w:tcBorders>
              <w:top w:val="single" w:sz="4" w:space="0" w:color="auto"/>
              <w:left w:val="single" w:sz="4" w:space="0" w:color="000000"/>
              <w:bottom w:val="single" w:sz="4" w:space="0" w:color="000000"/>
              <w:right w:val="single" w:sz="4" w:space="0" w:color="000000"/>
            </w:tcBorders>
            <w:vAlign w:val="center"/>
          </w:tcPr>
          <w:p w14:paraId="5BD48E0A" w14:textId="77777777" w:rsidR="00416456" w:rsidRPr="00E73ADE" w:rsidRDefault="00416456" w:rsidP="00E73ADE">
            <w:pPr>
              <w:rPr>
                <w:sz w:val="18"/>
                <w:szCs w:val="18"/>
              </w:rPr>
            </w:pPr>
          </w:p>
        </w:tc>
      </w:tr>
      <w:tr w:rsidR="00416456" w:rsidRPr="00E73ADE" w14:paraId="37236BD7" w14:textId="77777777" w:rsidTr="006A032E">
        <w:trPr>
          <w:gridAfter w:val="1"/>
          <w:wAfter w:w="22" w:type="dxa"/>
          <w:trHeight w:val="525"/>
        </w:trPr>
        <w:tc>
          <w:tcPr>
            <w:tcW w:w="1078" w:type="dxa"/>
            <w:tcBorders>
              <w:top w:val="single" w:sz="4" w:space="0" w:color="000000"/>
              <w:left w:val="single" w:sz="4" w:space="0" w:color="000000"/>
              <w:bottom w:val="single" w:sz="4" w:space="0" w:color="000000"/>
              <w:right w:val="single" w:sz="4" w:space="0" w:color="000000"/>
            </w:tcBorders>
            <w:vAlign w:val="center"/>
          </w:tcPr>
          <w:p w14:paraId="0D219A25" w14:textId="77777777" w:rsidR="00416456" w:rsidRPr="00E73ADE" w:rsidRDefault="00416456" w:rsidP="00E73ADE">
            <w:pPr>
              <w:rPr>
                <w:sz w:val="18"/>
                <w:szCs w:val="18"/>
              </w:rPr>
            </w:pPr>
            <w:r w:rsidRPr="00E73ADE">
              <w:rPr>
                <w:sz w:val="18"/>
                <w:szCs w:val="18"/>
              </w:rPr>
              <w:t>III.D.3 Q1</w:t>
            </w:r>
          </w:p>
        </w:tc>
        <w:tc>
          <w:tcPr>
            <w:tcW w:w="4052" w:type="dxa"/>
            <w:tcBorders>
              <w:top w:val="single" w:sz="4" w:space="0" w:color="000000"/>
              <w:left w:val="single" w:sz="4" w:space="0" w:color="000000"/>
              <w:bottom w:val="single" w:sz="4" w:space="0" w:color="000000"/>
              <w:right w:val="single" w:sz="4" w:space="0" w:color="000000"/>
            </w:tcBorders>
            <w:vAlign w:val="center"/>
          </w:tcPr>
          <w:p w14:paraId="5D233244" w14:textId="77777777" w:rsidR="00416456" w:rsidRPr="00E73ADE" w:rsidRDefault="00416456" w:rsidP="00E73ADE">
            <w:pPr>
              <w:autoSpaceDE w:val="0"/>
              <w:autoSpaceDN w:val="0"/>
              <w:adjustRightInd w:val="0"/>
              <w:rPr>
                <w:sz w:val="18"/>
                <w:szCs w:val="18"/>
              </w:rPr>
            </w:pPr>
            <w:r w:rsidRPr="00E73ADE">
              <w:rPr>
                <w:sz w:val="18"/>
                <w:szCs w:val="18"/>
              </w:rPr>
              <w:t>What mechanisms or processes are used to ensure constituent participation in financial planning and budget development?</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14:paraId="2A4C36B7" w14:textId="77777777" w:rsidR="00416456" w:rsidRPr="00E73ADE" w:rsidRDefault="00416456"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48DBE66B" w14:textId="77777777" w:rsidR="00416456" w:rsidRPr="00E73ADE" w:rsidRDefault="00416456" w:rsidP="00E73ADE">
            <w:pPr>
              <w:rPr>
                <w:sz w:val="18"/>
                <w:szCs w:val="18"/>
              </w:rPr>
            </w:pPr>
          </w:p>
        </w:tc>
      </w:tr>
      <w:tr w:rsidR="00416456" w:rsidRPr="00E73ADE" w14:paraId="70C786E0" w14:textId="77777777" w:rsidTr="006A032E">
        <w:trPr>
          <w:gridAfter w:val="1"/>
          <w:wAfter w:w="22" w:type="dxa"/>
          <w:trHeight w:val="624"/>
        </w:trPr>
        <w:tc>
          <w:tcPr>
            <w:tcW w:w="13410" w:type="dxa"/>
            <w:gridSpan w:val="6"/>
            <w:tcBorders>
              <w:top w:val="single" w:sz="4" w:space="0" w:color="000000"/>
              <w:left w:val="single" w:sz="4" w:space="0" w:color="000000"/>
              <w:right w:val="single" w:sz="4" w:space="0" w:color="000000"/>
            </w:tcBorders>
            <w:shd w:val="clear" w:color="auto" w:fill="A6A6A6" w:themeFill="background1" w:themeFillShade="A6"/>
            <w:vAlign w:val="center"/>
          </w:tcPr>
          <w:p w14:paraId="64ECF031" w14:textId="77777777" w:rsidR="00416456" w:rsidRPr="00E73ADE" w:rsidRDefault="00416456" w:rsidP="00E73ADE">
            <w:pPr>
              <w:rPr>
                <w:b/>
                <w:i/>
                <w:sz w:val="18"/>
                <w:szCs w:val="18"/>
              </w:rPr>
            </w:pPr>
            <w:r w:rsidRPr="00E73ADE">
              <w:rPr>
                <w:b/>
                <w:sz w:val="18"/>
                <w:szCs w:val="18"/>
              </w:rPr>
              <w:t>III.B.4</w:t>
            </w:r>
            <w:r w:rsidRPr="00E73ADE">
              <w:rPr>
                <w:sz w:val="18"/>
                <w:szCs w:val="18"/>
              </w:rPr>
              <w:t xml:space="preserve"> – </w:t>
            </w:r>
            <w:r w:rsidRPr="00E73ADE">
              <w:rPr>
                <w:b/>
                <w:sz w:val="18"/>
                <w:szCs w:val="18"/>
              </w:rPr>
              <w:t>Fiscal Responsibility and Stability</w:t>
            </w:r>
            <w:r w:rsidRPr="00E73ADE">
              <w:rPr>
                <w:sz w:val="18"/>
                <w:szCs w:val="18"/>
              </w:rPr>
              <w:t xml:space="preserve"> - Institutional planning reflects a realistic assessment of financial resource availability, development of financial resources, partnerships, and expenditure requirements.</w:t>
            </w:r>
          </w:p>
        </w:tc>
      </w:tr>
      <w:tr w:rsidR="00416456" w:rsidRPr="00E73ADE" w14:paraId="44F1FE89" w14:textId="77777777" w:rsidTr="006A032E">
        <w:trPr>
          <w:gridAfter w:val="1"/>
          <w:wAfter w:w="22" w:type="dxa"/>
          <w:trHeight w:val="768"/>
        </w:trPr>
        <w:tc>
          <w:tcPr>
            <w:tcW w:w="1078" w:type="dxa"/>
            <w:tcBorders>
              <w:top w:val="single" w:sz="4" w:space="0" w:color="000000"/>
              <w:left w:val="single" w:sz="4" w:space="0" w:color="000000"/>
              <w:bottom w:val="single" w:sz="4" w:space="0" w:color="auto"/>
              <w:right w:val="single" w:sz="4" w:space="0" w:color="000000"/>
            </w:tcBorders>
            <w:vAlign w:val="center"/>
          </w:tcPr>
          <w:p w14:paraId="318E41FA" w14:textId="77777777" w:rsidR="00416456" w:rsidRPr="00E73ADE" w:rsidRDefault="00416456" w:rsidP="00E73ADE">
            <w:pPr>
              <w:rPr>
                <w:b/>
                <w:i/>
                <w:sz w:val="18"/>
                <w:szCs w:val="18"/>
              </w:rPr>
            </w:pPr>
            <w:r w:rsidRPr="00E73ADE">
              <w:rPr>
                <w:sz w:val="18"/>
                <w:szCs w:val="18"/>
              </w:rPr>
              <w:lastRenderedPageBreak/>
              <w:t>III.D.4 Q1</w:t>
            </w:r>
          </w:p>
        </w:tc>
        <w:tc>
          <w:tcPr>
            <w:tcW w:w="4052" w:type="dxa"/>
            <w:tcBorders>
              <w:top w:val="single" w:sz="4" w:space="0" w:color="000000"/>
              <w:left w:val="single" w:sz="4" w:space="0" w:color="000000"/>
              <w:bottom w:val="single" w:sz="4" w:space="0" w:color="000000"/>
              <w:right w:val="single" w:sz="4" w:space="0" w:color="000000"/>
            </w:tcBorders>
            <w:vAlign w:val="center"/>
          </w:tcPr>
          <w:p w14:paraId="3985DE60" w14:textId="77777777" w:rsidR="00416456" w:rsidRPr="00E73ADE" w:rsidRDefault="00416456" w:rsidP="00E73ADE">
            <w:pPr>
              <w:autoSpaceDE w:val="0"/>
              <w:autoSpaceDN w:val="0"/>
              <w:adjustRightInd w:val="0"/>
              <w:rPr>
                <w:sz w:val="18"/>
                <w:szCs w:val="18"/>
              </w:rPr>
            </w:pPr>
            <w:r w:rsidRPr="00E73ADE">
              <w:rPr>
                <w:sz w:val="18"/>
                <w:szCs w:val="18"/>
              </w:rPr>
              <w:t>Do individuals involved in institutional planning receive accurate information about available funds, including the annual budget showing ongoing and anticipated fiscal commitments?</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14:paraId="5FB0D872" w14:textId="77777777" w:rsidR="00416456" w:rsidRPr="00E73ADE" w:rsidRDefault="00416456"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1E6C89DF" w14:textId="77777777" w:rsidR="00416456" w:rsidRPr="00E73ADE" w:rsidRDefault="00416456" w:rsidP="00E73ADE">
            <w:pPr>
              <w:rPr>
                <w:sz w:val="18"/>
                <w:szCs w:val="18"/>
              </w:rPr>
            </w:pPr>
          </w:p>
        </w:tc>
      </w:tr>
      <w:tr w:rsidR="00416456" w:rsidRPr="00E73ADE" w14:paraId="4885B4F4" w14:textId="77777777" w:rsidTr="006A032E">
        <w:trPr>
          <w:gridAfter w:val="1"/>
          <w:wAfter w:w="22" w:type="dxa"/>
          <w:trHeight w:val="876"/>
        </w:trPr>
        <w:tc>
          <w:tcPr>
            <w:tcW w:w="1078" w:type="dxa"/>
            <w:tcBorders>
              <w:top w:val="single" w:sz="4" w:space="0" w:color="auto"/>
              <w:left w:val="single" w:sz="4" w:space="0" w:color="000000"/>
              <w:bottom w:val="single" w:sz="4" w:space="0" w:color="auto"/>
              <w:right w:val="single" w:sz="4" w:space="0" w:color="000000"/>
            </w:tcBorders>
            <w:vAlign w:val="center"/>
          </w:tcPr>
          <w:p w14:paraId="12BEB566" w14:textId="77777777" w:rsidR="00416456" w:rsidRPr="00E73ADE" w:rsidRDefault="00416456" w:rsidP="00E73ADE">
            <w:pPr>
              <w:rPr>
                <w:sz w:val="18"/>
                <w:szCs w:val="18"/>
              </w:rPr>
            </w:pPr>
            <w:r w:rsidRPr="00E73ADE">
              <w:rPr>
                <w:sz w:val="18"/>
                <w:szCs w:val="18"/>
              </w:rPr>
              <w:t>III.D.4 Q2</w:t>
            </w:r>
          </w:p>
        </w:tc>
        <w:tc>
          <w:tcPr>
            <w:tcW w:w="4052" w:type="dxa"/>
            <w:tcBorders>
              <w:top w:val="single" w:sz="4" w:space="0" w:color="000000"/>
              <w:left w:val="single" w:sz="4" w:space="0" w:color="000000"/>
              <w:bottom w:val="single" w:sz="4" w:space="0" w:color="000000"/>
              <w:right w:val="single" w:sz="4" w:space="0" w:color="000000"/>
            </w:tcBorders>
            <w:vAlign w:val="center"/>
          </w:tcPr>
          <w:p w14:paraId="3941C58C" w14:textId="77777777" w:rsidR="00416456" w:rsidRPr="00E73ADE" w:rsidRDefault="00416456" w:rsidP="00E73ADE">
            <w:pPr>
              <w:autoSpaceDE w:val="0"/>
              <w:autoSpaceDN w:val="0"/>
              <w:adjustRightInd w:val="0"/>
              <w:rPr>
                <w:sz w:val="18"/>
                <w:szCs w:val="18"/>
              </w:rPr>
            </w:pPr>
            <w:r w:rsidRPr="00E73ADE">
              <w:rPr>
                <w:sz w:val="18"/>
                <w:szCs w:val="18"/>
              </w:rPr>
              <w:t>Does the institution establish funding priorities in a manner that helps the institution achieve its mission and goals? Are items focused on student learning given appropriate priority? What other documents are used in institutional planning?</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14:paraId="2B446E3E" w14:textId="77777777" w:rsidR="00416456" w:rsidRPr="00E73ADE" w:rsidRDefault="00416456"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7B4606F4" w14:textId="77777777" w:rsidR="00416456" w:rsidRPr="00E73ADE" w:rsidRDefault="00416456" w:rsidP="00E73ADE">
            <w:pPr>
              <w:rPr>
                <w:sz w:val="18"/>
                <w:szCs w:val="18"/>
              </w:rPr>
            </w:pPr>
          </w:p>
        </w:tc>
      </w:tr>
      <w:tr w:rsidR="00416456" w:rsidRPr="00E73ADE" w14:paraId="439922C5" w14:textId="77777777" w:rsidTr="006A032E">
        <w:trPr>
          <w:gridAfter w:val="1"/>
          <w:wAfter w:w="22" w:type="dxa"/>
          <w:trHeight w:val="813"/>
        </w:trPr>
        <w:tc>
          <w:tcPr>
            <w:tcW w:w="13410" w:type="dxa"/>
            <w:gridSpan w:val="6"/>
            <w:tcBorders>
              <w:left w:val="single" w:sz="4" w:space="0" w:color="000000"/>
              <w:bottom w:val="single" w:sz="4" w:space="0" w:color="000000"/>
              <w:right w:val="single" w:sz="4" w:space="0" w:color="000000"/>
            </w:tcBorders>
            <w:shd w:val="clear" w:color="auto" w:fill="A6A6A6" w:themeFill="background1" w:themeFillShade="A6"/>
            <w:vAlign w:val="center"/>
          </w:tcPr>
          <w:p w14:paraId="4C7BC749" w14:textId="77777777" w:rsidR="00416456" w:rsidRPr="00E73ADE" w:rsidRDefault="00416456" w:rsidP="00E73ADE">
            <w:pPr>
              <w:rPr>
                <w:sz w:val="18"/>
                <w:szCs w:val="18"/>
              </w:rPr>
            </w:pPr>
            <w:r w:rsidRPr="00E73ADE">
              <w:rPr>
                <w:b/>
                <w:sz w:val="18"/>
                <w:szCs w:val="18"/>
              </w:rPr>
              <w:t>III.D.5</w:t>
            </w:r>
            <w:r w:rsidRPr="00E73ADE">
              <w:rPr>
                <w:sz w:val="18"/>
                <w:szCs w:val="18"/>
              </w:rPr>
              <w:t xml:space="preserve"> - To assure the financial integrity of the institution and responsible use of its financial resources, the internal control structure has appropriate control mechanisms and widely disseminates dependable and timely information for sound financial decision making. The institution regularly evaluates its financial management practices and uses the results to improve internal control systems.</w:t>
            </w:r>
          </w:p>
        </w:tc>
      </w:tr>
      <w:tr w:rsidR="00416456" w:rsidRPr="00E73ADE" w14:paraId="5DCD1394" w14:textId="77777777" w:rsidTr="006A032E">
        <w:trPr>
          <w:gridAfter w:val="1"/>
          <w:wAfter w:w="22" w:type="dxa"/>
          <w:trHeight w:val="534"/>
        </w:trPr>
        <w:tc>
          <w:tcPr>
            <w:tcW w:w="1078" w:type="dxa"/>
            <w:tcBorders>
              <w:top w:val="single" w:sz="4" w:space="0" w:color="000000"/>
              <w:left w:val="single" w:sz="4" w:space="0" w:color="000000"/>
              <w:bottom w:val="single" w:sz="4" w:space="0" w:color="000000"/>
              <w:right w:val="single" w:sz="4" w:space="0" w:color="000000"/>
            </w:tcBorders>
            <w:vAlign w:val="center"/>
          </w:tcPr>
          <w:p w14:paraId="64D7C4F1" w14:textId="77777777" w:rsidR="00416456" w:rsidRPr="00E73ADE" w:rsidRDefault="00416456" w:rsidP="00E73ADE">
            <w:pPr>
              <w:rPr>
                <w:b/>
                <w:sz w:val="18"/>
                <w:szCs w:val="18"/>
              </w:rPr>
            </w:pPr>
            <w:r w:rsidRPr="00E73ADE">
              <w:rPr>
                <w:sz w:val="18"/>
                <w:szCs w:val="18"/>
              </w:rPr>
              <w:t>III.D.5 Q1</w:t>
            </w:r>
          </w:p>
        </w:tc>
        <w:tc>
          <w:tcPr>
            <w:tcW w:w="4052" w:type="dxa"/>
            <w:tcBorders>
              <w:top w:val="single" w:sz="4" w:space="0" w:color="000000"/>
              <w:left w:val="single" w:sz="4" w:space="0" w:color="000000"/>
              <w:bottom w:val="single" w:sz="4" w:space="0" w:color="000000"/>
              <w:right w:val="single" w:sz="4" w:space="0" w:color="000000"/>
            </w:tcBorders>
            <w:vAlign w:val="center"/>
          </w:tcPr>
          <w:p w14:paraId="44AB4889" w14:textId="77777777" w:rsidR="00416456" w:rsidRPr="00E73ADE" w:rsidRDefault="00416456" w:rsidP="00E73ADE">
            <w:pPr>
              <w:autoSpaceDE w:val="0"/>
              <w:autoSpaceDN w:val="0"/>
              <w:adjustRightInd w:val="0"/>
              <w:rPr>
                <w:sz w:val="18"/>
                <w:szCs w:val="18"/>
              </w:rPr>
            </w:pPr>
            <w:r w:rsidRPr="00E73ADE">
              <w:rPr>
                <w:sz w:val="18"/>
                <w:szCs w:val="18"/>
              </w:rPr>
              <w:t>Are funds allocated, as shown in the budget, in a manner that will realistically achieve the institution's stated goals for student learning?</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14:paraId="7A0A9AB0" w14:textId="77777777" w:rsidR="00416456" w:rsidRPr="00E73ADE" w:rsidRDefault="00416456"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03DD59DD" w14:textId="77777777" w:rsidR="00416456" w:rsidRPr="00E73ADE" w:rsidRDefault="00416456" w:rsidP="00E73ADE">
            <w:pPr>
              <w:rPr>
                <w:sz w:val="18"/>
                <w:szCs w:val="18"/>
              </w:rPr>
            </w:pPr>
          </w:p>
        </w:tc>
      </w:tr>
      <w:tr w:rsidR="00416456" w:rsidRPr="00E73ADE" w14:paraId="5207237B" w14:textId="77777777" w:rsidTr="006A032E">
        <w:trPr>
          <w:gridAfter w:val="1"/>
          <w:wAfter w:w="22" w:type="dxa"/>
          <w:trHeight w:val="435"/>
        </w:trPr>
        <w:tc>
          <w:tcPr>
            <w:tcW w:w="1078" w:type="dxa"/>
            <w:tcBorders>
              <w:top w:val="single" w:sz="4" w:space="0" w:color="000000"/>
              <w:left w:val="single" w:sz="4" w:space="0" w:color="000000"/>
              <w:bottom w:val="single" w:sz="4" w:space="0" w:color="000000"/>
              <w:right w:val="single" w:sz="4" w:space="0" w:color="000000"/>
            </w:tcBorders>
            <w:vAlign w:val="center"/>
          </w:tcPr>
          <w:p w14:paraId="1F74F99F" w14:textId="77777777" w:rsidR="00416456" w:rsidRPr="00E73ADE" w:rsidRDefault="00416456" w:rsidP="00E73ADE">
            <w:pPr>
              <w:rPr>
                <w:sz w:val="18"/>
                <w:szCs w:val="18"/>
              </w:rPr>
            </w:pPr>
            <w:r w:rsidRPr="00E73ADE">
              <w:rPr>
                <w:sz w:val="18"/>
                <w:szCs w:val="18"/>
              </w:rPr>
              <w:t>III.D.5 Q2</w:t>
            </w:r>
          </w:p>
        </w:tc>
        <w:tc>
          <w:tcPr>
            <w:tcW w:w="4052" w:type="dxa"/>
            <w:tcBorders>
              <w:top w:val="single" w:sz="4" w:space="0" w:color="000000"/>
              <w:left w:val="single" w:sz="4" w:space="0" w:color="000000"/>
              <w:bottom w:val="single" w:sz="4" w:space="0" w:color="000000"/>
              <w:right w:val="single" w:sz="4" w:space="0" w:color="000000"/>
            </w:tcBorders>
            <w:vAlign w:val="center"/>
          </w:tcPr>
          <w:p w14:paraId="65990EF8" w14:textId="77777777" w:rsidR="00416456" w:rsidRPr="00E73ADE" w:rsidRDefault="00416456" w:rsidP="00E73ADE">
            <w:pPr>
              <w:autoSpaceDE w:val="0"/>
              <w:autoSpaceDN w:val="0"/>
              <w:adjustRightInd w:val="0"/>
              <w:rPr>
                <w:sz w:val="18"/>
                <w:szCs w:val="18"/>
              </w:rPr>
            </w:pPr>
            <w:r w:rsidRPr="00E73ADE">
              <w:rPr>
                <w:sz w:val="18"/>
                <w:szCs w:val="18"/>
              </w:rPr>
              <w:t>What do the audit statements say about financial management?</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14:paraId="3BE02180" w14:textId="77777777" w:rsidR="00416456" w:rsidRPr="00E73ADE" w:rsidRDefault="00416456"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20720A70" w14:textId="77777777" w:rsidR="00416456" w:rsidRPr="00E73ADE" w:rsidRDefault="00416456" w:rsidP="00E73ADE">
            <w:pPr>
              <w:rPr>
                <w:sz w:val="18"/>
                <w:szCs w:val="18"/>
              </w:rPr>
            </w:pPr>
          </w:p>
        </w:tc>
      </w:tr>
      <w:tr w:rsidR="00416456" w:rsidRPr="00E73ADE" w14:paraId="4702483F" w14:textId="77777777" w:rsidTr="006A032E">
        <w:trPr>
          <w:gridAfter w:val="1"/>
          <w:wAfter w:w="22" w:type="dxa"/>
          <w:trHeight w:val="525"/>
        </w:trPr>
        <w:tc>
          <w:tcPr>
            <w:tcW w:w="1078" w:type="dxa"/>
            <w:tcBorders>
              <w:top w:val="single" w:sz="4" w:space="0" w:color="000000"/>
              <w:left w:val="single" w:sz="4" w:space="0" w:color="000000"/>
              <w:bottom w:val="single" w:sz="4" w:space="0" w:color="000000"/>
              <w:right w:val="single" w:sz="4" w:space="0" w:color="000000"/>
            </w:tcBorders>
            <w:vAlign w:val="center"/>
          </w:tcPr>
          <w:p w14:paraId="76E919BF" w14:textId="77777777" w:rsidR="00416456" w:rsidRPr="00E73ADE" w:rsidRDefault="00416456" w:rsidP="00E73ADE">
            <w:pPr>
              <w:rPr>
                <w:sz w:val="18"/>
                <w:szCs w:val="18"/>
              </w:rPr>
            </w:pPr>
            <w:r w:rsidRPr="00E73ADE">
              <w:rPr>
                <w:sz w:val="18"/>
                <w:szCs w:val="18"/>
              </w:rPr>
              <w:t>III.D.5 Q3</w:t>
            </w:r>
          </w:p>
        </w:tc>
        <w:tc>
          <w:tcPr>
            <w:tcW w:w="4052" w:type="dxa"/>
            <w:tcBorders>
              <w:top w:val="single" w:sz="4" w:space="0" w:color="000000"/>
              <w:left w:val="single" w:sz="4" w:space="0" w:color="000000"/>
              <w:bottom w:val="single" w:sz="4" w:space="0" w:color="000000"/>
              <w:right w:val="single" w:sz="4" w:space="0" w:color="000000"/>
            </w:tcBorders>
            <w:vAlign w:val="center"/>
          </w:tcPr>
          <w:p w14:paraId="678D9C16" w14:textId="77777777" w:rsidR="00416456" w:rsidRPr="00E73ADE" w:rsidRDefault="00416456" w:rsidP="00E73ADE">
            <w:pPr>
              <w:rPr>
                <w:sz w:val="18"/>
                <w:szCs w:val="18"/>
              </w:rPr>
            </w:pPr>
            <w:r w:rsidRPr="00E73ADE">
              <w:rPr>
                <w:sz w:val="18"/>
                <w:szCs w:val="18"/>
              </w:rPr>
              <w:t>Is the institutional budget an accurate reflection of institutional spending and does it have credibility with constituents?</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14:paraId="3EA9E0D1" w14:textId="77777777" w:rsidR="00416456" w:rsidRPr="00E73ADE" w:rsidRDefault="00416456"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16229030" w14:textId="77777777" w:rsidR="00416456" w:rsidRPr="00E73ADE" w:rsidRDefault="00416456" w:rsidP="00E73ADE">
            <w:pPr>
              <w:rPr>
                <w:sz w:val="18"/>
                <w:szCs w:val="18"/>
              </w:rPr>
            </w:pPr>
          </w:p>
        </w:tc>
      </w:tr>
      <w:tr w:rsidR="00416456" w:rsidRPr="00E73ADE" w14:paraId="115E3781" w14:textId="77777777" w:rsidTr="006A032E">
        <w:trPr>
          <w:gridAfter w:val="1"/>
          <w:wAfter w:w="22" w:type="dxa"/>
          <w:trHeight w:val="354"/>
        </w:trPr>
        <w:tc>
          <w:tcPr>
            <w:tcW w:w="1078" w:type="dxa"/>
            <w:tcBorders>
              <w:top w:val="single" w:sz="4" w:space="0" w:color="000000"/>
              <w:left w:val="single" w:sz="4" w:space="0" w:color="000000"/>
              <w:bottom w:val="single" w:sz="4" w:space="0" w:color="000000"/>
              <w:right w:val="single" w:sz="4" w:space="0" w:color="000000"/>
            </w:tcBorders>
            <w:vAlign w:val="center"/>
          </w:tcPr>
          <w:p w14:paraId="3D9A6550" w14:textId="77777777" w:rsidR="00416456" w:rsidRPr="00E73ADE" w:rsidRDefault="00416456" w:rsidP="00E73ADE">
            <w:pPr>
              <w:rPr>
                <w:sz w:val="18"/>
                <w:szCs w:val="18"/>
              </w:rPr>
            </w:pPr>
            <w:r w:rsidRPr="00E73ADE">
              <w:rPr>
                <w:sz w:val="18"/>
                <w:szCs w:val="18"/>
              </w:rPr>
              <w:t>III.D.5 Q4</w:t>
            </w:r>
          </w:p>
        </w:tc>
        <w:tc>
          <w:tcPr>
            <w:tcW w:w="4052" w:type="dxa"/>
            <w:tcBorders>
              <w:top w:val="single" w:sz="4" w:space="0" w:color="000000"/>
              <w:left w:val="single" w:sz="4" w:space="0" w:color="000000"/>
              <w:bottom w:val="single" w:sz="4" w:space="0" w:color="000000"/>
              <w:right w:val="single" w:sz="4" w:space="0" w:color="000000"/>
            </w:tcBorders>
            <w:vAlign w:val="center"/>
          </w:tcPr>
          <w:p w14:paraId="672D9264" w14:textId="77777777" w:rsidR="00416456" w:rsidRPr="00E73ADE" w:rsidRDefault="00416456" w:rsidP="00E73ADE">
            <w:pPr>
              <w:rPr>
                <w:sz w:val="18"/>
                <w:szCs w:val="18"/>
              </w:rPr>
            </w:pPr>
            <w:r w:rsidRPr="00E73ADE">
              <w:rPr>
                <w:sz w:val="18"/>
                <w:szCs w:val="18"/>
              </w:rPr>
              <w:t>Are audit findings communicated to appropriate institutional leadership and constituents?</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14:paraId="5A55E87C" w14:textId="77777777" w:rsidR="00416456" w:rsidRPr="00E73ADE" w:rsidRDefault="00416456"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2CC4B4F0" w14:textId="77777777" w:rsidR="00416456" w:rsidRPr="00E73ADE" w:rsidRDefault="00416456" w:rsidP="00E73ADE">
            <w:pPr>
              <w:rPr>
                <w:sz w:val="18"/>
                <w:szCs w:val="18"/>
              </w:rPr>
            </w:pPr>
          </w:p>
        </w:tc>
      </w:tr>
      <w:tr w:rsidR="00416456" w:rsidRPr="00E73ADE" w14:paraId="4777B045" w14:textId="77777777" w:rsidTr="006A032E">
        <w:trPr>
          <w:gridAfter w:val="1"/>
          <w:wAfter w:w="22" w:type="dxa"/>
          <w:trHeight w:val="516"/>
        </w:trPr>
        <w:tc>
          <w:tcPr>
            <w:tcW w:w="1078" w:type="dxa"/>
            <w:tcBorders>
              <w:top w:val="single" w:sz="4" w:space="0" w:color="000000"/>
              <w:left w:val="single" w:sz="4" w:space="0" w:color="000000"/>
              <w:bottom w:val="single" w:sz="4" w:space="0" w:color="000000"/>
              <w:right w:val="single" w:sz="4" w:space="0" w:color="000000"/>
            </w:tcBorders>
            <w:vAlign w:val="center"/>
          </w:tcPr>
          <w:p w14:paraId="6683FAF2" w14:textId="77777777" w:rsidR="00416456" w:rsidRPr="00E73ADE" w:rsidRDefault="00416456" w:rsidP="00E73ADE">
            <w:pPr>
              <w:rPr>
                <w:sz w:val="18"/>
                <w:szCs w:val="18"/>
              </w:rPr>
            </w:pPr>
            <w:r w:rsidRPr="00E73ADE">
              <w:rPr>
                <w:sz w:val="18"/>
                <w:szCs w:val="18"/>
              </w:rPr>
              <w:t>III.D.5 Q5</w:t>
            </w:r>
          </w:p>
        </w:tc>
        <w:tc>
          <w:tcPr>
            <w:tcW w:w="4052" w:type="dxa"/>
            <w:tcBorders>
              <w:top w:val="single" w:sz="4" w:space="0" w:color="000000"/>
              <w:left w:val="single" w:sz="4" w:space="0" w:color="000000"/>
              <w:bottom w:val="single" w:sz="4" w:space="0" w:color="000000"/>
              <w:right w:val="single" w:sz="4" w:space="0" w:color="000000"/>
            </w:tcBorders>
            <w:vAlign w:val="center"/>
          </w:tcPr>
          <w:p w14:paraId="703F00C2" w14:textId="77777777" w:rsidR="00416456" w:rsidRPr="00E73ADE" w:rsidRDefault="00416456" w:rsidP="00E73ADE">
            <w:pPr>
              <w:rPr>
                <w:sz w:val="18"/>
                <w:szCs w:val="18"/>
              </w:rPr>
            </w:pPr>
            <w:r w:rsidRPr="00E73ADE">
              <w:rPr>
                <w:sz w:val="18"/>
                <w:szCs w:val="18"/>
              </w:rPr>
              <w:t>Does the institution have an annual external audit to provide feedback on its processes?</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14:paraId="3C0D136E" w14:textId="77777777" w:rsidR="00416456" w:rsidRPr="00E73ADE" w:rsidRDefault="00416456"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5CAF2DAA" w14:textId="77777777" w:rsidR="00416456" w:rsidRPr="00E73ADE" w:rsidRDefault="00416456" w:rsidP="00E73ADE">
            <w:pPr>
              <w:rPr>
                <w:sz w:val="18"/>
                <w:szCs w:val="18"/>
              </w:rPr>
            </w:pPr>
          </w:p>
        </w:tc>
      </w:tr>
      <w:tr w:rsidR="00416456" w:rsidRPr="00E73ADE" w14:paraId="6E77E910" w14:textId="77777777" w:rsidTr="006A032E">
        <w:trPr>
          <w:gridAfter w:val="1"/>
          <w:wAfter w:w="22" w:type="dxa"/>
          <w:trHeight w:val="633"/>
        </w:trPr>
        <w:tc>
          <w:tcPr>
            <w:tcW w:w="1078" w:type="dxa"/>
            <w:tcBorders>
              <w:top w:val="single" w:sz="4" w:space="0" w:color="000000"/>
              <w:left w:val="single" w:sz="4" w:space="0" w:color="000000"/>
              <w:bottom w:val="single" w:sz="4" w:space="0" w:color="000000"/>
              <w:right w:val="single" w:sz="4" w:space="0" w:color="000000"/>
            </w:tcBorders>
            <w:vAlign w:val="center"/>
          </w:tcPr>
          <w:p w14:paraId="55B214EA" w14:textId="77777777" w:rsidR="00416456" w:rsidRPr="00E73ADE" w:rsidRDefault="00416456" w:rsidP="00E73ADE">
            <w:pPr>
              <w:rPr>
                <w:sz w:val="18"/>
                <w:szCs w:val="18"/>
              </w:rPr>
            </w:pPr>
            <w:r w:rsidRPr="00E73ADE">
              <w:rPr>
                <w:sz w:val="18"/>
                <w:szCs w:val="18"/>
              </w:rPr>
              <w:t>III.D.5 Q6</w:t>
            </w:r>
          </w:p>
        </w:tc>
        <w:tc>
          <w:tcPr>
            <w:tcW w:w="4052" w:type="dxa"/>
            <w:tcBorders>
              <w:top w:val="single" w:sz="4" w:space="0" w:color="000000"/>
              <w:left w:val="single" w:sz="4" w:space="0" w:color="000000"/>
              <w:bottom w:val="single" w:sz="4" w:space="0" w:color="000000"/>
              <w:right w:val="single" w:sz="4" w:space="0" w:color="000000"/>
            </w:tcBorders>
            <w:vAlign w:val="center"/>
          </w:tcPr>
          <w:p w14:paraId="2BD94AA6" w14:textId="77777777" w:rsidR="00416456" w:rsidRPr="00E73ADE" w:rsidRDefault="00416456" w:rsidP="00E73ADE">
            <w:pPr>
              <w:rPr>
                <w:sz w:val="18"/>
                <w:szCs w:val="18"/>
              </w:rPr>
            </w:pPr>
            <w:r w:rsidRPr="00E73ADE">
              <w:rPr>
                <w:sz w:val="18"/>
                <w:szCs w:val="18"/>
              </w:rPr>
              <w:t>Does the institution review the effectiveness of its past fiscal planning as part of planning for current and future fiscal needs?</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14:paraId="4A117C86" w14:textId="77777777" w:rsidR="00416456" w:rsidRPr="00E73ADE" w:rsidRDefault="00416456"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1BE2FFB1" w14:textId="77777777" w:rsidR="00416456" w:rsidRPr="00E73ADE" w:rsidRDefault="00416456" w:rsidP="00E73ADE">
            <w:pPr>
              <w:rPr>
                <w:sz w:val="18"/>
                <w:szCs w:val="18"/>
              </w:rPr>
            </w:pPr>
          </w:p>
        </w:tc>
      </w:tr>
      <w:tr w:rsidR="00416456" w:rsidRPr="00E73ADE" w14:paraId="5084A656" w14:textId="77777777" w:rsidTr="006A032E">
        <w:trPr>
          <w:gridAfter w:val="1"/>
          <w:wAfter w:w="22" w:type="dxa"/>
          <w:trHeight w:val="552"/>
        </w:trPr>
        <w:tc>
          <w:tcPr>
            <w:tcW w:w="13410" w:type="dxa"/>
            <w:gridSpan w:val="6"/>
            <w:tcBorders>
              <w:top w:val="single" w:sz="4" w:space="0" w:color="000000"/>
              <w:left w:val="single" w:sz="4" w:space="0" w:color="000000"/>
              <w:right w:val="single" w:sz="4" w:space="0" w:color="000000"/>
            </w:tcBorders>
            <w:shd w:val="clear" w:color="auto" w:fill="A6A6A6" w:themeFill="background1" w:themeFillShade="A6"/>
            <w:vAlign w:val="center"/>
          </w:tcPr>
          <w:p w14:paraId="0934FAC2" w14:textId="77777777" w:rsidR="00416456" w:rsidRPr="00E73ADE" w:rsidRDefault="00416456" w:rsidP="00E73ADE">
            <w:pPr>
              <w:rPr>
                <w:sz w:val="18"/>
                <w:szCs w:val="18"/>
              </w:rPr>
            </w:pPr>
            <w:r w:rsidRPr="00E73ADE">
              <w:rPr>
                <w:b/>
                <w:sz w:val="18"/>
                <w:szCs w:val="18"/>
              </w:rPr>
              <w:t>III.D.6</w:t>
            </w:r>
            <w:r w:rsidRPr="00E73ADE">
              <w:rPr>
                <w:sz w:val="18"/>
                <w:szCs w:val="18"/>
              </w:rPr>
              <w:t xml:space="preserve"> - Financial documents, including the budget, have a high degree of credibility and accuracy, and reflect appropriate allocation and use of financial resources to support student learning programs and services.</w:t>
            </w:r>
          </w:p>
        </w:tc>
      </w:tr>
      <w:tr w:rsidR="00416456" w:rsidRPr="00E73ADE" w14:paraId="503DFFEE" w14:textId="77777777" w:rsidTr="006A032E">
        <w:trPr>
          <w:gridAfter w:val="1"/>
          <w:wAfter w:w="22" w:type="dxa"/>
          <w:trHeight w:val="759"/>
        </w:trPr>
        <w:tc>
          <w:tcPr>
            <w:tcW w:w="1078" w:type="dxa"/>
            <w:tcBorders>
              <w:top w:val="single" w:sz="4" w:space="0" w:color="000000"/>
              <w:left w:val="single" w:sz="4" w:space="0" w:color="000000"/>
              <w:bottom w:val="single" w:sz="4" w:space="0" w:color="000000"/>
              <w:right w:val="single" w:sz="4" w:space="0" w:color="000000"/>
            </w:tcBorders>
            <w:vAlign w:val="center"/>
          </w:tcPr>
          <w:p w14:paraId="0BEE247C" w14:textId="77777777" w:rsidR="00416456" w:rsidRPr="00E73ADE" w:rsidRDefault="00416456" w:rsidP="00E73ADE">
            <w:pPr>
              <w:rPr>
                <w:b/>
                <w:i/>
                <w:sz w:val="18"/>
                <w:szCs w:val="18"/>
              </w:rPr>
            </w:pPr>
            <w:r w:rsidRPr="00E73ADE">
              <w:rPr>
                <w:sz w:val="18"/>
                <w:szCs w:val="18"/>
              </w:rPr>
              <w:t>III.D.6 Q1</w:t>
            </w:r>
          </w:p>
        </w:tc>
        <w:tc>
          <w:tcPr>
            <w:tcW w:w="4052" w:type="dxa"/>
            <w:tcBorders>
              <w:top w:val="single" w:sz="4" w:space="0" w:color="000000"/>
              <w:left w:val="single" w:sz="4" w:space="0" w:color="000000"/>
              <w:bottom w:val="single" w:sz="4" w:space="0" w:color="auto"/>
              <w:right w:val="single" w:sz="4" w:space="0" w:color="000000"/>
            </w:tcBorders>
            <w:vAlign w:val="center"/>
          </w:tcPr>
          <w:p w14:paraId="49FA6A76" w14:textId="77777777" w:rsidR="00416456" w:rsidRPr="00E73ADE" w:rsidRDefault="00416456" w:rsidP="00E73ADE">
            <w:pPr>
              <w:autoSpaceDE w:val="0"/>
              <w:autoSpaceDN w:val="0"/>
              <w:adjustRightInd w:val="0"/>
              <w:rPr>
                <w:sz w:val="18"/>
                <w:szCs w:val="18"/>
              </w:rPr>
            </w:pPr>
            <w:r w:rsidRPr="00E73ADE">
              <w:rPr>
                <w:sz w:val="18"/>
                <w:szCs w:val="18"/>
              </w:rPr>
              <w:t>Are funds allocated, as shown in the budget, in a manner that will realistically achieve the institution's stated goals for student learning?</w:t>
            </w:r>
          </w:p>
        </w:tc>
        <w:tc>
          <w:tcPr>
            <w:tcW w:w="4466" w:type="dxa"/>
            <w:gridSpan w:val="3"/>
            <w:tcBorders>
              <w:top w:val="single" w:sz="4" w:space="0" w:color="000000"/>
              <w:left w:val="single" w:sz="4" w:space="0" w:color="000000"/>
              <w:bottom w:val="single" w:sz="4" w:space="0" w:color="auto"/>
              <w:right w:val="single" w:sz="4" w:space="0" w:color="000000"/>
            </w:tcBorders>
            <w:vAlign w:val="center"/>
          </w:tcPr>
          <w:p w14:paraId="26D2FA4C" w14:textId="77777777" w:rsidR="00416456" w:rsidRPr="00E73ADE" w:rsidRDefault="00416456" w:rsidP="00E73ADE">
            <w:pPr>
              <w:rPr>
                <w:sz w:val="18"/>
                <w:szCs w:val="18"/>
              </w:rPr>
            </w:pPr>
          </w:p>
        </w:tc>
        <w:tc>
          <w:tcPr>
            <w:tcW w:w="3814" w:type="dxa"/>
            <w:tcBorders>
              <w:top w:val="single" w:sz="4" w:space="0" w:color="000000"/>
              <w:left w:val="single" w:sz="4" w:space="0" w:color="000000"/>
              <w:bottom w:val="single" w:sz="4" w:space="0" w:color="auto"/>
              <w:right w:val="single" w:sz="4" w:space="0" w:color="000000"/>
            </w:tcBorders>
            <w:vAlign w:val="center"/>
          </w:tcPr>
          <w:p w14:paraId="06D90FC0" w14:textId="77777777" w:rsidR="00416456" w:rsidRPr="00E73ADE" w:rsidRDefault="00416456" w:rsidP="00E73ADE">
            <w:pPr>
              <w:rPr>
                <w:sz w:val="18"/>
                <w:szCs w:val="18"/>
              </w:rPr>
            </w:pPr>
          </w:p>
        </w:tc>
      </w:tr>
      <w:tr w:rsidR="00416456" w:rsidRPr="00E73ADE" w14:paraId="4AA4FB18" w14:textId="77777777" w:rsidTr="006A032E">
        <w:trPr>
          <w:gridAfter w:val="1"/>
          <w:wAfter w:w="22" w:type="dxa"/>
          <w:trHeight w:val="345"/>
        </w:trPr>
        <w:tc>
          <w:tcPr>
            <w:tcW w:w="1078" w:type="dxa"/>
            <w:tcBorders>
              <w:top w:val="single" w:sz="4" w:space="0" w:color="000000"/>
              <w:left w:val="single" w:sz="4" w:space="0" w:color="000000"/>
              <w:bottom w:val="single" w:sz="4" w:space="0" w:color="000000"/>
              <w:right w:val="single" w:sz="4" w:space="0" w:color="000000"/>
            </w:tcBorders>
            <w:vAlign w:val="center"/>
          </w:tcPr>
          <w:p w14:paraId="75903CBA" w14:textId="77777777" w:rsidR="00416456" w:rsidRPr="00E73ADE" w:rsidRDefault="00416456" w:rsidP="00E73ADE">
            <w:pPr>
              <w:rPr>
                <w:b/>
                <w:i/>
                <w:sz w:val="18"/>
                <w:szCs w:val="18"/>
              </w:rPr>
            </w:pPr>
            <w:r w:rsidRPr="00E73ADE">
              <w:rPr>
                <w:sz w:val="18"/>
                <w:szCs w:val="18"/>
              </w:rPr>
              <w:t>III.D.6 Q2</w:t>
            </w:r>
          </w:p>
        </w:tc>
        <w:tc>
          <w:tcPr>
            <w:tcW w:w="4052" w:type="dxa"/>
            <w:tcBorders>
              <w:top w:val="single" w:sz="4" w:space="0" w:color="auto"/>
              <w:left w:val="single" w:sz="4" w:space="0" w:color="000000"/>
              <w:bottom w:val="single" w:sz="4" w:space="0" w:color="000000"/>
              <w:right w:val="single" w:sz="4" w:space="0" w:color="000000"/>
            </w:tcBorders>
            <w:vAlign w:val="center"/>
          </w:tcPr>
          <w:p w14:paraId="3976A1A8" w14:textId="77777777" w:rsidR="00416456" w:rsidRPr="00E73ADE" w:rsidRDefault="00416456" w:rsidP="00E73ADE">
            <w:pPr>
              <w:autoSpaceDE w:val="0"/>
              <w:autoSpaceDN w:val="0"/>
              <w:adjustRightInd w:val="0"/>
              <w:rPr>
                <w:sz w:val="18"/>
                <w:szCs w:val="18"/>
              </w:rPr>
            </w:pPr>
            <w:r w:rsidRPr="00E73ADE">
              <w:rPr>
                <w:sz w:val="18"/>
                <w:szCs w:val="18"/>
              </w:rPr>
              <w:t>What do the audit statements say about financial management?</w:t>
            </w:r>
          </w:p>
        </w:tc>
        <w:tc>
          <w:tcPr>
            <w:tcW w:w="4466" w:type="dxa"/>
            <w:gridSpan w:val="3"/>
            <w:tcBorders>
              <w:top w:val="single" w:sz="4" w:space="0" w:color="auto"/>
              <w:left w:val="single" w:sz="4" w:space="0" w:color="000000"/>
              <w:bottom w:val="single" w:sz="4" w:space="0" w:color="000000"/>
              <w:right w:val="single" w:sz="4" w:space="0" w:color="000000"/>
            </w:tcBorders>
            <w:vAlign w:val="center"/>
          </w:tcPr>
          <w:p w14:paraId="17248E10" w14:textId="77777777" w:rsidR="00416456" w:rsidRPr="00E73ADE" w:rsidRDefault="00416456" w:rsidP="00E73ADE">
            <w:pPr>
              <w:rPr>
                <w:sz w:val="18"/>
                <w:szCs w:val="18"/>
              </w:rPr>
            </w:pPr>
          </w:p>
        </w:tc>
        <w:tc>
          <w:tcPr>
            <w:tcW w:w="3814" w:type="dxa"/>
            <w:tcBorders>
              <w:top w:val="single" w:sz="4" w:space="0" w:color="auto"/>
              <w:left w:val="single" w:sz="4" w:space="0" w:color="000000"/>
              <w:bottom w:val="single" w:sz="4" w:space="0" w:color="000000"/>
              <w:right w:val="single" w:sz="4" w:space="0" w:color="000000"/>
            </w:tcBorders>
            <w:vAlign w:val="center"/>
          </w:tcPr>
          <w:p w14:paraId="706AC218" w14:textId="77777777" w:rsidR="00416456" w:rsidRPr="00E73ADE" w:rsidRDefault="00416456" w:rsidP="00E73ADE">
            <w:pPr>
              <w:rPr>
                <w:sz w:val="18"/>
                <w:szCs w:val="18"/>
              </w:rPr>
            </w:pPr>
          </w:p>
        </w:tc>
      </w:tr>
      <w:tr w:rsidR="00416456" w:rsidRPr="00E73ADE" w14:paraId="1215849D" w14:textId="77777777" w:rsidTr="006A032E">
        <w:trPr>
          <w:gridAfter w:val="1"/>
          <w:wAfter w:w="22" w:type="dxa"/>
          <w:trHeight w:val="660"/>
        </w:trPr>
        <w:tc>
          <w:tcPr>
            <w:tcW w:w="1078" w:type="dxa"/>
            <w:tcBorders>
              <w:top w:val="single" w:sz="4" w:space="0" w:color="000000"/>
              <w:left w:val="single" w:sz="4" w:space="0" w:color="000000"/>
              <w:bottom w:val="single" w:sz="4" w:space="0" w:color="000000"/>
              <w:right w:val="single" w:sz="4" w:space="0" w:color="000000"/>
            </w:tcBorders>
            <w:vAlign w:val="center"/>
          </w:tcPr>
          <w:p w14:paraId="3641A29C" w14:textId="77777777" w:rsidR="00416456" w:rsidRPr="00E73ADE" w:rsidRDefault="00416456" w:rsidP="00E73ADE">
            <w:pPr>
              <w:rPr>
                <w:sz w:val="18"/>
                <w:szCs w:val="18"/>
              </w:rPr>
            </w:pPr>
            <w:r w:rsidRPr="00E73ADE">
              <w:rPr>
                <w:sz w:val="18"/>
                <w:szCs w:val="18"/>
              </w:rPr>
              <w:t>III.D.6 Q3</w:t>
            </w:r>
          </w:p>
        </w:tc>
        <w:tc>
          <w:tcPr>
            <w:tcW w:w="4052" w:type="dxa"/>
            <w:tcBorders>
              <w:top w:val="single" w:sz="4" w:space="0" w:color="000000"/>
              <w:left w:val="single" w:sz="4" w:space="0" w:color="000000"/>
              <w:bottom w:val="single" w:sz="4" w:space="0" w:color="000000"/>
              <w:right w:val="single" w:sz="4" w:space="0" w:color="000000"/>
            </w:tcBorders>
            <w:vAlign w:val="center"/>
          </w:tcPr>
          <w:p w14:paraId="0F07FAD0" w14:textId="77777777" w:rsidR="00416456" w:rsidRPr="00E73ADE" w:rsidRDefault="00416456" w:rsidP="00E73ADE">
            <w:pPr>
              <w:autoSpaceDE w:val="0"/>
              <w:autoSpaceDN w:val="0"/>
              <w:adjustRightInd w:val="0"/>
              <w:rPr>
                <w:sz w:val="18"/>
                <w:szCs w:val="18"/>
              </w:rPr>
            </w:pPr>
            <w:r w:rsidRPr="00E73ADE">
              <w:rPr>
                <w:sz w:val="18"/>
                <w:szCs w:val="18"/>
              </w:rPr>
              <w:t>Does the institution provide timely corrections to audit exceptions and management advice?</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14:paraId="402DC39F" w14:textId="77777777" w:rsidR="00416456" w:rsidRPr="00E73ADE" w:rsidRDefault="00416456"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36B67E3C" w14:textId="77777777" w:rsidR="00416456" w:rsidRPr="00E73ADE" w:rsidRDefault="00416456" w:rsidP="00E73ADE">
            <w:pPr>
              <w:rPr>
                <w:sz w:val="18"/>
                <w:szCs w:val="18"/>
              </w:rPr>
            </w:pPr>
          </w:p>
        </w:tc>
      </w:tr>
      <w:tr w:rsidR="00416456" w:rsidRPr="00E73ADE" w14:paraId="0D814E29" w14:textId="77777777" w:rsidTr="006A032E">
        <w:trPr>
          <w:gridAfter w:val="1"/>
          <w:wAfter w:w="22" w:type="dxa"/>
          <w:trHeight w:val="525"/>
        </w:trPr>
        <w:tc>
          <w:tcPr>
            <w:tcW w:w="1078" w:type="dxa"/>
            <w:tcBorders>
              <w:top w:val="single" w:sz="4" w:space="0" w:color="000000"/>
              <w:left w:val="single" w:sz="4" w:space="0" w:color="000000"/>
              <w:bottom w:val="single" w:sz="4" w:space="0" w:color="000000"/>
              <w:right w:val="single" w:sz="4" w:space="0" w:color="000000"/>
            </w:tcBorders>
            <w:vAlign w:val="center"/>
          </w:tcPr>
          <w:p w14:paraId="5E8D3314" w14:textId="77777777" w:rsidR="00416456" w:rsidRPr="00E73ADE" w:rsidRDefault="00416456" w:rsidP="00E73ADE">
            <w:pPr>
              <w:rPr>
                <w:sz w:val="18"/>
                <w:szCs w:val="18"/>
              </w:rPr>
            </w:pPr>
            <w:r w:rsidRPr="00E73ADE">
              <w:rPr>
                <w:sz w:val="18"/>
                <w:szCs w:val="18"/>
              </w:rPr>
              <w:lastRenderedPageBreak/>
              <w:t>III.D.6 Q4</w:t>
            </w:r>
          </w:p>
        </w:tc>
        <w:tc>
          <w:tcPr>
            <w:tcW w:w="4052" w:type="dxa"/>
            <w:tcBorders>
              <w:top w:val="single" w:sz="4" w:space="0" w:color="000000"/>
              <w:left w:val="single" w:sz="4" w:space="0" w:color="000000"/>
              <w:bottom w:val="single" w:sz="4" w:space="0" w:color="000000"/>
              <w:right w:val="single" w:sz="4" w:space="0" w:color="000000"/>
            </w:tcBorders>
            <w:vAlign w:val="center"/>
          </w:tcPr>
          <w:p w14:paraId="69ED815F" w14:textId="77777777" w:rsidR="00416456" w:rsidRPr="00E73ADE" w:rsidRDefault="00416456" w:rsidP="00E73ADE">
            <w:pPr>
              <w:autoSpaceDE w:val="0"/>
              <w:autoSpaceDN w:val="0"/>
              <w:adjustRightInd w:val="0"/>
              <w:rPr>
                <w:sz w:val="18"/>
                <w:szCs w:val="18"/>
              </w:rPr>
            </w:pPr>
            <w:r w:rsidRPr="00E73ADE">
              <w:rPr>
                <w:sz w:val="18"/>
                <w:szCs w:val="18"/>
              </w:rPr>
              <w:t>Is the institutional budget an accurate reflection of institutional spending and does it have credibility with constituents?</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14:paraId="5789040F" w14:textId="77777777" w:rsidR="00416456" w:rsidRPr="00E73ADE" w:rsidRDefault="00416456"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3E6D9887" w14:textId="77777777" w:rsidR="00416456" w:rsidRPr="00E73ADE" w:rsidRDefault="00416456" w:rsidP="00E73ADE">
            <w:pPr>
              <w:rPr>
                <w:sz w:val="18"/>
                <w:szCs w:val="18"/>
              </w:rPr>
            </w:pPr>
          </w:p>
        </w:tc>
      </w:tr>
      <w:tr w:rsidR="00416456" w:rsidRPr="00E73ADE" w14:paraId="44EF6B83" w14:textId="77777777" w:rsidTr="006A032E">
        <w:trPr>
          <w:gridAfter w:val="1"/>
          <w:wAfter w:w="22" w:type="dxa"/>
          <w:trHeight w:val="498"/>
        </w:trPr>
        <w:tc>
          <w:tcPr>
            <w:tcW w:w="1078" w:type="dxa"/>
            <w:tcBorders>
              <w:top w:val="single" w:sz="4" w:space="0" w:color="000000"/>
              <w:left w:val="single" w:sz="4" w:space="0" w:color="000000"/>
              <w:bottom w:val="single" w:sz="4" w:space="0" w:color="000000"/>
              <w:right w:val="single" w:sz="4" w:space="0" w:color="000000"/>
            </w:tcBorders>
            <w:vAlign w:val="center"/>
          </w:tcPr>
          <w:p w14:paraId="34A02993" w14:textId="77777777" w:rsidR="00416456" w:rsidRPr="00E73ADE" w:rsidRDefault="00416456" w:rsidP="00E73ADE">
            <w:pPr>
              <w:rPr>
                <w:sz w:val="18"/>
                <w:szCs w:val="18"/>
              </w:rPr>
            </w:pPr>
            <w:r w:rsidRPr="00E73ADE">
              <w:rPr>
                <w:sz w:val="18"/>
                <w:szCs w:val="18"/>
              </w:rPr>
              <w:t>III.D.6 Q5</w:t>
            </w:r>
          </w:p>
        </w:tc>
        <w:tc>
          <w:tcPr>
            <w:tcW w:w="4052" w:type="dxa"/>
            <w:tcBorders>
              <w:top w:val="single" w:sz="4" w:space="0" w:color="000000"/>
              <w:left w:val="single" w:sz="4" w:space="0" w:color="000000"/>
              <w:bottom w:val="single" w:sz="4" w:space="0" w:color="000000"/>
              <w:right w:val="single" w:sz="4" w:space="0" w:color="000000"/>
            </w:tcBorders>
            <w:vAlign w:val="center"/>
          </w:tcPr>
          <w:p w14:paraId="7F67CC75" w14:textId="77777777" w:rsidR="00416456" w:rsidRPr="00E73ADE" w:rsidRDefault="00416456" w:rsidP="00E73ADE">
            <w:pPr>
              <w:autoSpaceDE w:val="0"/>
              <w:autoSpaceDN w:val="0"/>
              <w:adjustRightInd w:val="0"/>
              <w:rPr>
                <w:sz w:val="18"/>
                <w:szCs w:val="18"/>
              </w:rPr>
            </w:pPr>
            <w:r w:rsidRPr="00E73ADE">
              <w:rPr>
                <w:sz w:val="18"/>
                <w:szCs w:val="18"/>
              </w:rPr>
              <w:t>Are audit findings communicated to appropriate institutional leadership and constituents?</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14:paraId="4C1B9F76" w14:textId="77777777" w:rsidR="00416456" w:rsidRPr="00E73ADE" w:rsidRDefault="00416456"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5AC14E8D" w14:textId="77777777" w:rsidR="00416456" w:rsidRPr="00E73ADE" w:rsidRDefault="00416456" w:rsidP="00E73ADE">
            <w:pPr>
              <w:rPr>
                <w:sz w:val="18"/>
                <w:szCs w:val="18"/>
              </w:rPr>
            </w:pPr>
          </w:p>
        </w:tc>
      </w:tr>
      <w:tr w:rsidR="00416456" w:rsidRPr="00E73ADE" w14:paraId="7E9C05D6" w14:textId="77777777" w:rsidTr="006A032E">
        <w:trPr>
          <w:gridAfter w:val="1"/>
          <w:wAfter w:w="22" w:type="dxa"/>
          <w:trHeight w:val="534"/>
        </w:trPr>
        <w:tc>
          <w:tcPr>
            <w:tcW w:w="13410" w:type="dxa"/>
            <w:gridSpan w:val="6"/>
            <w:tcBorders>
              <w:top w:val="single" w:sz="4" w:space="0" w:color="000000"/>
              <w:left w:val="single" w:sz="4" w:space="0" w:color="000000"/>
              <w:right w:val="single" w:sz="4" w:space="0" w:color="000000"/>
            </w:tcBorders>
            <w:shd w:val="clear" w:color="auto" w:fill="A6A6A6" w:themeFill="background1" w:themeFillShade="A6"/>
            <w:vAlign w:val="center"/>
          </w:tcPr>
          <w:p w14:paraId="2FFC56D5" w14:textId="77777777" w:rsidR="00416456" w:rsidRPr="00E73ADE" w:rsidRDefault="00416456" w:rsidP="00E73ADE">
            <w:pPr>
              <w:rPr>
                <w:sz w:val="18"/>
                <w:szCs w:val="18"/>
              </w:rPr>
            </w:pPr>
            <w:r w:rsidRPr="00E73ADE">
              <w:rPr>
                <w:b/>
                <w:sz w:val="18"/>
                <w:szCs w:val="18"/>
              </w:rPr>
              <w:t xml:space="preserve">III.D.7 </w:t>
            </w:r>
            <w:r w:rsidRPr="00E73ADE">
              <w:rPr>
                <w:sz w:val="18"/>
                <w:szCs w:val="18"/>
              </w:rPr>
              <w:t>- Institutional responses to external audit findings are comprehensive, timely, and communicated appropriately.</w:t>
            </w:r>
          </w:p>
        </w:tc>
      </w:tr>
      <w:tr w:rsidR="00416456" w:rsidRPr="00E73ADE" w14:paraId="777F85D9" w14:textId="77777777" w:rsidTr="006A032E">
        <w:trPr>
          <w:gridAfter w:val="1"/>
          <w:wAfter w:w="22" w:type="dxa"/>
          <w:trHeight w:val="264"/>
        </w:trPr>
        <w:tc>
          <w:tcPr>
            <w:tcW w:w="1078" w:type="dxa"/>
            <w:tcBorders>
              <w:top w:val="single" w:sz="4" w:space="0" w:color="000000"/>
              <w:left w:val="single" w:sz="4" w:space="0" w:color="000000"/>
              <w:bottom w:val="single" w:sz="4" w:space="0" w:color="000000"/>
              <w:right w:val="single" w:sz="4" w:space="0" w:color="000000"/>
            </w:tcBorders>
            <w:vAlign w:val="center"/>
          </w:tcPr>
          <w:p w14:paraId="4298E87D" w14:textId="77777777" w:rsidR="00416456" w:rsidRPr="00E73ADE" w:rsidRDefault="00416456" w:rsidP="00E73ADE">
            <w:pPr>
              <w:rPr>
                <w:sz w:val="18"/>
                <w:szCs w:val="18"/>
              </w:rPr>
            </w:pPr>
            <w:r w:rsidRPr="00E73ADE">
              <w:rPr>
                <w:sz w:val="18"/>
                <w:szCs w:val="18"/>
              </w:rPr>
              <w:t>III.D.7 Q1</w:t>
            </w:r>
          </w:p>
        </w:tc>
        <w:tc>
          <w:tcPr>
            <w:tcW w:w="4052" w:type="dxa"/>
            <w:tcBorders>
              <w:top w:val="single" w:sz="4" w:space="0" w:color="000000"/>
              <w:left w:val="single" w:sz="4" w:space="0" w:color="000000"/>
              <w:bottom w:val="single" w:sz="4" w:space="0" w:color="000000"/>
              <w:right w:val="single" w:sz="4" w:space="0" w:color="000000"/>
            </w:tcBorders>
            <w:vAlign w:val="center"/>
          </w:tcPr>
          <w:p w14:paraId="7F1BE616" w14:textId="77777777" w:rsidR="00416456" w:rsidRPr="00E73ADE" w:rsidRDefault="00416456" w:rsidP="00E73ADE">
            <w:pPr>
              <w:autoSpaceDE w:val="0"/>
              <w:autoSpaceDN w:val="0"/>
              <w:adjustRightInd w:val="0"/>
              <w:rPr>
                <w:sz w:val="18"/>
                <w:szCs w:val="18"/>
              </w:rPr>
            </w:pPr>
            <w:r w:rsidRPr="00E73ADE">
              <w:rPr>
                <w:sz w:val="18"/>
                <w:szCs w:val="18"/>
              </w:rPr>
              <w:t>What information about budget, fiscal conditions, financial planning, and audit results is provided throughout the college? Is this information sufficient in content and timing to support institutional and financial planning and financial management?</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14:paraId="6C56E2A9" w14:textId="77777777" w:rsidR="00416456" w:rsidRPr="00E73ADE" w:rsidRDefault="00416456"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5C425338" w14:textId="77777777" w:rsidR="00416456" w:rsidRPr="00E73ADE" w:rsidRDefault="00416456" w:rsidP="00E73ADE">
            <w:pPr>
              <w:rPr>
                <w:sz w:val="18"/>
                <w:szCs w:val="18"/>
              </w:rPr>
            </w:pPr>
          </w:p>
        </w:tc>
      </w:tr>
      <w:tr w:rsidR="00416456" w:rsidRPr="00E73ADE" w14:paraId="049902E5" w14:textId="77777777" w:rsidTr="006A032E">
        <w:trPr>
          <w:gridAfter w:val="1"/>
          <w:wAfter w:w="22" w:type="dxa"/>
          <w:trHeight w:val="705"/>
        </w:trPr>
        <w:tc>
          <w:tcPr>
            <w:tcW w:w="1078" w:type="dxa"/>
            <w:tcBorders>
              <w:top w:val="single" w:sz="4" w:space="0" w:color="000000"/>
              <w:left w:val="single" w:sz="4" w:space="0" w:color="000000"/>
              <w:bottom w:val="single" w:sz="4" w:space="0" w:color="000000"/>
              <w:right w:val="single" w:sz="4" w:space="0" w:color="000000"/>
            </w:tcBorders>
            <w:vAlign w:val="center"/>
          </w:tcPr>
          <w:p w14:paraId="723ED55B" w14:textId="77777777" w:rsidR="00416456" w:rsidRPr="00E73ADE" w:rsidRDefault="00416456" w:rsidP="00E73ADE">
            <w:pPr>
              <w:rPr>
                <w:sz w:val="18"/>
                <w:szCs w:val="18"/>
              </w:rPr>
            </w:pPr>
            <w:r w:rsidRPr="00E73ADE">
              <w:rPr>
                <w:sz w:val="18"/>
                <w:szCs w:val="18"/>
              </w:rPr>
              <w:t>III.D.7 Q2</w:t>
            </w:r>
          </w:p>
        </w:tc>
        <w:tc>
          <w:tcPr>
            <w:tcW w:w="4052" w:type="dxa"/>
            <w:tcBorders>
              <w:top w:val="single" w:sz="4" w:space="0" w:color="000000"/>
              <w:left w:val="single" w:sz="4" w:space="0" w:color="000000"/>
              <w:bottom w:val="single" w:sz="4" w:space="0" w:color="auto"/>
              <w:right w:val="single" w:sz="4" w:space="0" w:color="000000"/>
            </w:tcBorders>
            <w:vAlign w:val="center"/>
          </w:tcPr>
          <w:p w14:paraId="6F8C0A41" w14:textId="77777777" w:rsidR="00416456" w:rsidRPr="00E73ADE" w:rsidRDefault="00416456" w:rsidP="00E73ADE">
            <w:pPr>
              <w:autoSpaceDE w:val="0"/>
              <w:autoSpaceDN w:val="0"/>
              <w:adjustRightInd w:val="0"/>
              <w:rPr>
                <w:sz w:val="18"/>
                <w:szCs w:val="18"/>
              </w:rPr>
            </w:pPr>
            <w:r w:rsidRPr="00E73ADE">
              <w:rPr>
                <w:sz w:val="18"/>
                <w:szCs w:val="18"/>
              </w:rPr>
              <w:t>Does the institution provide timely corrections to audit exceptions and management advice?</w:t>
            </w:r>
          </w:p>
        </w:tc>
        <w:tc>
          <w:tcPr>
            <w:tcW w:w="4466" w:type="dxa"/>
            <w:gridSpan w:val="3"/>
            <w:tcBorders>
              <w:top w:val="single" w:sz="4" w:space="0" w:color="000000"/>
              <w:left w:val="single" w:sz="4" w:space="0" w:color="000000"/>
              <w:bottom w:val="single" w:sz="4" w:space="0" w:color="auto"/>
              <w:right w:val="single" w:sz="4" w:space="0" w:color="000000"/>
            </w:tcBorders>
            <w:vAlign w:val="center"/>
          </w:tcPr>
          <w:p w14:paraId="6A7245BD" w14:textId="77777777" w:rsidR="00416456" w:rsidRPr="00E73ADE" w:rsidRDefault="00416456" w:rsidP="00E73ADE">
            <w:pPr>
              <w:rPr>
                <w:sz w:val="18"/>
                <w:szCs w:val="18"/>
              </w:rPr>
            </w:pPr>
          </w:p>
        </w:tc>
        <w:tc>
          <w:tcPr>
            <w:tcW w:w="3814" w:type="dxa"/>
            <w:tcBorders>
              <w:top w:val="single" w:sz="4" w:space="0" w:color="000000"/>
              <w:left w:val="single" w:sz="4" w:space="0" w:color="000000"/>
              <w:bottom w:val="single" w:sz="4" w:space="0" w:color="auto"/>
              <w:right w:val="single" w:sz="4" w:space="0" w:color="000000"/>
            </w:tcBorders>
            <w:vAlign w:val="center"/>
          </w:tcPr>
          <w:p w14:paraId="3CEA53AE" w14:textId="77777777" w:rsidR="00416456" w:rsidRPr="00E73ADE" w:rsidRDefault="00416456" w:rsidP="00E73ADE">
            <w:pPr>
              <w:rPr>
                <w:sz w:val="18"/>
                <w:szCs w:val="18"/>
              </w:rPr>
            </w:pPr>
          </w:p>
        </w:tc>
      </w:tr>
      <w:tr w:rsidR="00416456" w:rsidRPr="00E73ADE" w14:paraId="34293777" w14:textId="77777777" w:rsidTr="006A032E">
        <w:trPr>
          <w:gridAfter w:val="1"/>
          <w:wAfter w:w="22" w:type="dxa"/>
          <w:trHeight w:val="633"/>
        </w:trPr>
        <w:tc>
          <w:tcPr>
            <w:tcW w:w="1078" w:type="dxa"/>
            <w:tcBorders>
              <w:top w:val="single" w:sz="4" w:space="0" w:color="000000"/>
              <w:left w:val="single" w:sz="4" w:space="0" w:color="000000"/>
              <w:bottom w:val="single" w:sz="4" w:space="0" w:color="000000"/>
              <w:right w:val="single" w:sz="4" w:space="0" w:color="000000"/>
            </w:tcBorders>
            <w:vAlign w:val="center"/>
          </w:tcPr>
          <w:p w14:paraId="7D10C602" w14:textId="77777777" w:rsidR="00416456" w:rsidRPr="00E73ADE" w:rsidRDefault="00416456" w:rsidP="00E73ADE">
            <w:pPr>
              <w:rPr>
                <w:sz w:val="18"/>
                <w:szCs w:val="18"/>
              </w:rPr>
            </w:pPr>
            <w:r w:rsidRPr="00E73ADE">
              <w:rPr>
                <w:sz w:val="18"/>
                <w:szCs w:val="18"/>
              </w:rPr>
              <w:t>III.D.7 Q3</w:t>
            </w:r>
          </w:p>
        </w:tc>
        <w:tc>
          <w:tcPr>
            <w:tcW w:w="4052" w:type="dxa"/>
            <w:tcBorders>
              <w:top w:val="single" w:sz="4" w:space="0" w:color="auto"/>
              <w:left w:val="single" w:sz="4" w:space="0" w:color="000000"/>
              <w:bottom w:val="single" w:sz="4" w:space="0" w:color="auto"/>
              <w:right w:val="single" w:sz="4" w:space="0" w:color="000000"/>
            </w:tcBorders>
            <w:vAlign w:val="center"/>
          </w:tcPr>
          <w:p w14:paraId="07892B1F" w14:textId="77777777" w:rsidR="00416456" w:rsidRPr="00E73ADE" w:rsidRDefault="00416456" w:rsidP="00E73ADE">
            <w:pPr>
              <w:autoSpaceDE w:val="0"/>
              <w:autoSpaceDN w:val="0"/>
              <w:adjustRightInd w:val="0"/>
              <w:rPr>
                <w:sz w:val="18"/>
                <w:szCs w:val="18"/>
              </w:rPr>
            </w:pPr>
            <w:r w:rsidRPr="00E73ADE">
              <w:rPr>
                <w:sz w:val="18"/>
                <w:szCs w:val="18"/>
              </w:rPr>
              <w:t>Has the institution received any audit findings or negative reviews during the last six years? Have these been addressed in a timely manner?</w:t>
            </w:r>
          </w:p>
        </w:tc>
        <w:tc>
          <w:tcPr>
            <w:tcW w:w="4466" w:type="dxa"/>
            <w:gridSpan w:val="3"/>
            <w:tcBorders>
              <w:top w:val="single" w:sz="4" w:space="0" w:color="auto"/>
              <w:left w:val="single" w:sz="4" w:space="0" w:color="000000"/>
              <w:bottom w:val="single" w:sz="4" w:space="0" w:color="auto"/>
              <w:right w:val="single" w:sz="4" w:space="0" w:color="000000"/>
            </w:tcBorders>
            <w:vAlign w:val="center"/>
          </w:tcPr>
          <w:p w14:paraId="3448096C" w14:textId="77777777" w:rsidR="00416456" w:rsidRPr="00E73ADE" w:rsidRDefault="00416456" w:rsidP="00E73ADE">
            <w:pPr>
              <w:rPr>
                <w:sz w:val="18"/>
                <w:szCs w:val="18"/>
              </w:rPr>
            </w:pPr>
          </w:p>
        </w:tc>
        <w:tc>
          <w:tcPr>
            <w:tcW w:w="3814" w:type="dxa"/>
            <w:tcBorders>
              <w:top w:val="single" w:sz="4" w:space="0" w:color="auto"/>
              <w:left w:val="single" w:sz="4" w:space="0" w:color="000000"/>
              <w:bottom w:val="single" w:sz="4" w:space="0" w:color="auto"/>
              <w:right w:val="single" w:sz="4" w:space="0" w:color="000000"/>
            </w:tcBorders>
            <w:vAlign w:val="center"/>
          </w:tcPr>
          <w:p w14:paraId="4A9E40D0" w14:textId="77777777" w:rsidR="00416456" w:rsidRPr="00E73ADE" w:rsidRDefault="00416456" w:rsidP="00E73ADE">
            <w:pPr>
              <w:rPr>
                <w:sz w:val="18"/>
                <w:szCs w:val="18"/>
              </w:rPr>
            </w:pPr>
          </w:p>
        </w:tc>
      </w:tr>
      <w:tr w:rsidR="00416456" w:rsidRPr="00E73ADE" w14:paraId="6E292614" w14:textId="77777777" w:rsidTr="006A032E">
        <w:trPr>
          <w:gridAfter w:val="1"/>
          <w:wAfter w:w="22" w:type="dxa"/>
          <w:trHeight w:val="426"/>
        </w:trPr>
        <w:tc>
          <w:tcPr>
            <w:tcW w:w="13410" w:type="dxa"/>
            <w:gridSpan w:val="6"/>
            <w:tcBorders>
              <w:top w:val="single" w:sz="4" w:space="0" w:color="000000"/>
              <w:left w:val="single" w:sz="4" w:space="0" w:color="000000"/>
              <w:right w:val="single" w:sz="4" w:space="0" w:color="000000"/>
            </w:tcBorders>
            <w:shd w:val="clear" w:color="auto" w:fill="A6A6A6" w:themeFill="background1" w:themeFillShade="A6"/>
            <w:vAlign w:val="center"/>
          </w:tcPr>
          <w:p w14:paraId="2C41AA25" w14:textId="77777777" w:rsidR="00416456" w:rsidRPr="00E73ADE" w:rsidRDefault="00416456" w:rsidP="00E73ADE">
            <w:pPr>
              <w:rPr>
                <w:sz w:val="18"/>
                <w:szCs w:val="18"/>
              </w:rPr>
            </w:pPr>
            <w:r w:rsidRPr="009E09B6">
              <w:rPr>
                <w:b/>
                <w:sz w:val="18"/>
                <w:szCs w:val="18"/>
              </w:rPr>
              <w:t>III.D.8</w:t>
            </w:r>
            <w:r w:rsidRPr="00E73ADE">
              <w:rPr>
                <w:sz w:val="18"/>
                <w:szCs w:val="18"/>
              </w:rPr>
              <w:t xml:space="preserve"> - The institution’s financial and internal control systems are evaluated and assessed for validity and effectiveness, and the results of this assessment are used for improvement.</w:t>
            </w:r>
          </w:p>
        </w:tc>
      </w:tr>
      <w:tr w:rsidR="00416456" w:rsidRPr="00E73ADE" w14:paraId="0D72A491" w14:textId="77777777" w:rsidTr="006A032E">
        <w:trPr>
          <w:gridAfter w:val="1"/>
          <w:wAfter w:w="22" w:type="dxa"/>
          <w:trHeight w:val="363"/>
        </w:trPr>
        <w:tc>
          <w:tcPr>
            <w:tcW w:w="1078" w:type="dxa"/>
            <w:tcBorders>
              <w:top w:val="single" w:sz="4" w:space="0" w:color="000000"/>
              <w:left w:val="single" w:sz="4" w:space="0" w:color="000000"/>
              <w:bottom w:val="single" w:sz="4" w:space="0" w:color="000000"/>
              <w:right w:val="single" w:sz="4" w:space="0" w:color="000000"/>
            </w:tcBorders>
            <w:vAlign w:val="center"/>
          </w:tcPr>
          <w:p w14:paraId="3BA6C8E6" w14:textId="77777777" w:rsidR="00416456" w:rsidRPr="00E73ADE" w:rsidRDefault="00416456" w:rsidP="00E73ADE">
            <w:pPr>
              <w:rPr>
                <w:sz w:val="18"/>
                <w:szCs w:val="18"/>
              </w:rPr>
            </w:pPr>
            <w:r w:rsidRPr="00E73ADE">
              <w:rPr>
                <w:sz w:val="18"/>
                <w:szCs w:val="18"/>
              </w:rPr>
              <w:t>III.D.8 Q1</w:t>
            </w:r>
          </w:p>
        </w:tc>
        <w:tc>
          <w:tcPr>
            <w:tcW w:w="4052" w:type="dxa"/>
            <w:tcBorders>
              <w:top w:val="single" w:sz="4" w:space="0" w:color="000000"/>
              <w:left w:val="single" w:sz="4" w:space="0" w:color="000000"/>
              <w:bottom w:val="single" w:sz="4" w:space="0" w:color="000000"/>
              <w:right w:val="single" w:sz="4" w:space="0" w:color="000000"/>
            </w:tcBorders>
            <w:vAlign w:val="center"/>
          </w:tcPr>
          <w:p w14:paraId="0875EE4F" w14:textId="77777777" w:rsidR="00416456" w:rsidRPr="00E73ADE" w:rsidRDefault="00416456" w:rsidP="00E73ADE">
            <w:pPr>
              <w:autoSpaceDE w:val="0"/>
              <w:autoSpaceDN w:val="0"/>
              <w:adjustRightInd w:val="0"/>
              <w:rPr>
                <w:sz w:val="18"/>
                <w:szCs w:val="18"/>
              </w:rPr>
            </w:pPr>
            <w:r w:rsidRPr="00E73ADE">
              <w:rPr>
                <w:sz w:val="18"/>
                <w:szCs w:val="18"/>
              </w:rPr>
              <w:t>Are the institution's special funds audited or reviewed by funding agencies regularly?</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14:paraId="2F43FC81" w14:textId="77777777" w:rsidR="00416456" w:rsidRPr="00E73ADE" w:rsidRDefault="00416456"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5E3AB65B" w14:textId="77777777" w:rsidR="00416456" w:rsidRPr="00E73ADE" w:rsidRDefault="00416456" w:rsidP="00E73ADE">
            <w:pPr>
              <w:rPr>
                <w:sz w:val="18"/>
                <w:szCs w:val="18"/>
              </w:rPr>
            </w:pPr>
          </w:p>
        </w:tc>
      </w:tr>
      <w:tr w:rsidR="00416456" w:rsidRPr="00E73ADE" w14:paraId="2784732A" w14:textId="77777777" w:rsidTr="006A032E">
        <w:trPr>
          <w:gridAfter w:val="1"/>
          <w:wAfter w:w="22" w:type="dxa"/>
          <w:trHeight w:val="345"/>
        </w:trPr>
        <w:tc>
          <w:tcPr>
            <w:tcW w:w="1078" w:type="dxa"/>
            <w:tcBorders>
              <w:top w:val="single" w:sz="4" w:space="0" w:color="000000"/>
              <w:left w:val="single" w:sz="4" w:space="0" w:color="000000"/>
              <w:bottom w:val="single" w:sz="4" w:space="0" w:color="000000"/>
              <w:right w:val="single" w:sz="4" w:space="0" w:color="000000"/>
            </w:tcBorders>
            <w:vAlign w:val="center"/>
          </w:tcPr>
          <w:p w14:paraId="02200A8C" w14:textId="77777777" w:rsidR="00416456" w:rsidRPr="00E73ADE" w:rsidRDefault="00416456" w:rsidP="00E73ADE">
            <w:pPr>
              <w:rPr>
                <w:sz w:val="18"/>
                <w:szCs w:val="18"/>
              </w:rPr>
            </w:pPr>
            <w:r w:rsidRPr="00E73ADE">
              <w:rPr>
                <w:sz w:val="18"/>
                <w:szCs w:val="18"/>
              </w:rPr>
              <w:t>III.D.8 Q2</w:t>
            </w:r>
          </w:p>
        </w:tc>
        <w:tc>
          <w:tcPr>
            <w:tcW w:w="4052" w:type="dxa"/>
            <w:tcBorders>
              <w:top w:val="single" w:sz="4" w:space="0" w:color="000000"/>
              <w:left w:val="single" w:sz="4" w:space="0" w:color="000000"/>
              <w:bottom w:val="single" w:sz="4" w:space="0" w:color="000000"/>
              <w:right w:val="single" w:sz="4" w:space="0" w:color="000000"/>
            </w:tcBorders>
            <w:vAlign w:val="center"/>
          </w:tcPr>
          <w:p w14:paraId="2241555C" w14:textId="77777777" w:rsidR="00416456" w:rsidRPr="00E73ADE" w:rsidRDefault="00416456" w:rsidP="00E73ADE">
            <w:pPr>
              <w:autoSpaceDE w:val="0"/>
              <w:autoSpaceDN w:val="0"/>
              <w:adjustRightInd w:val="0"/>
              <w:rPr>
                <w:sz w:val="18"/>
                <w:szCs w:val="18"/>
              </w:rPr>
            </w:pPr>
            <w:r w:rsidRPr="00E73ADE">
              <w:rPr>
                <w:sz w:val="18"/>
                <w:szCs w:val="18"/>
              </w:rPr>
              <w:t>Do the audits demonstrate the integrity of financial management practices?</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14:paraId="3F745C40" w14:textId="77777777" w:rsidR="00416456" w:rsidRPr="00E73ADE" w:rsidRDefault="00416456"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6E03EC12" w14:textId="77777777" w:rsidR="00416456" w:rsidRPr="00E73ADE" w:rsidRDefault="00416456" w:rsidP="00E73ADE">
            <w:pPr>
              <w:rPr>
                <w:sz w:val="18"/>
                <w:szCs w:val="18"/>
              </w:rPr>
            </w:pPr>
          </w:p>
        </w:tc>
      </w:tr>
      <w:tr w:rsidR="00416456" w:rsidRPr="00E73ADE" w14:paraId="74411D1E" w14:textId="77777777" w:rsidTr="006A032E">
        <w:trPr>
          <w:gridAfter w:val="1"/>
          <w:wAfter w:w="22" w:type="dxa"/>
          <w:trHeight w:val="264"/>
        </w:trPr>
        <w:tc>
          <w:tcPr>
            <w:tcW w:w="1078" w:type="dxa"/>
            <w:tcBorders>
              <w:top w:val="single" w:sz="4" w:space="0" w:color="000000"/>
              <w:left w:val="single" w:sz="4" w:space="0" w:color="000000"/>
              <w:bottom w:val="single" w:sz="4" w:space="0" w:color="000000"/>
              <w:right w:val="single" w:sz="4" w:space="0" w:color="000000"/>
            </w:tcBorders>
            <w:vAlign w:val="center"/>
          </w:tcPr>
          <w:p w14:paraId="1F42D938" w14:textId="77777777" w:rsidR="00416456" w:rsidRPr="00E73ADE" w:rsidRDefault="00416456" w:rsidP="00E73ADE">
            <w:pPr>
              <w:rPr>
                <w:sz w:val="18"/>
                <w:szCs w:val="18"/>
              </w:rPr>
            </w:pPr>
            <w:r w:rsidRPr="00E73ADE">
              <w:rPr>
                <w:sz w:val="18"/>
                <w:szCs w:val="18"/>
              </w:rPr>
              <w:t>III.D.8 Q3</w:t>
            </w:r>
          </w:p>
        </w:tc>
        <w:tc>
          <w:tcPr>
            <w:tcW w:w="4052" w:type="dxa"/>
            <w:tcBorders>
              <w:top w:val="single" w:sz="4" w:space="0" w:color="000000"/>
              <w:left w:val="single" w:sz="4" w:space="0" w:color="000000"/>
              <w:bottom w:val="single" w:sz="4" w:space="0" w:color="000000"/>
              <w:right w:val="single" w:sz="4" w:space="0" w:color="000000"/>
            </w:tcBorders>
            <w:vAlign w:val="center"/>
          </w:tcPr>
          <w:p w14:paraId="6293ED58" w14:textId="77777777" w:rsidR="00416456" w:rsidRPr="00E73ADE" w:rsidRDefault="00416456" w:rsidP="00E73ADE">
            <w:pPr>
              <w:autoSpaceDE w:val="0"/>
              <w:autoSpaceDN w:val="0"/>
              <w:adjustRightInd w:val="0"/>
              <w:rPr>
                <w:sz w:val="18"/>
                <w:szCs w:val="18"/>
              </w:rPr>
            </w:pPr>
            <w:r w:rsidRPr="00E73ADE">
              <w:rPr>
                <w:sz w:val="18"/>
                <w:szCs w:val="18"/>
              </w:rPr>
              <w:t>Are expenditures from special funds made in a manner consistent with the intent and requirements of the funding source? Are bond expenditures consistent with regulatory and legal restrictions?</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14:paraId="6005250E" w14:textId="77777777" w:rsidR="00416456" w:rsidRPr="00E73ADE" w:rsidRDefault="00416456"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406B6CFE" w14:textId="77777777" w:rsidR="00416456" w:rsidRPr="00E73ADE" w:rsidRDefault="00416456" w:rsidP="00E73ADE">
            <w:pPr>
              <w:rPr>
                <w:sz w:val="18"/>
                <w:szCs w:val="18"/>
              </w:rPr>
            </w:pPr>
          </w:p>
        </w:tc>
      </w:tr>
      <w:tr w:rsidR="00416456" w:rsidRPr="00E73ADE" w14:paraId="32C1DBAB" w14:textId="77777777" w:rsidTr="006A032E">
        <w:trPr>
          <w:gridAfter w:val="1"/>
          <w:wAfter w:w="22" w:type="dxa"/>
          <w:trHeight w:val="264"/>
        </w:trPr>
        <w:tc>
          <w:tcPr>
            <w:tcW w:w="1078" w:type="dxa"/>
            <w:tcBorders>
              <w:top w:val="single" w:sz="4" w:space="0" w:color="000000"/>
              <w:left w:val="single" w:sz="4" w:space="0" w:color="000000"/>
              <w:bottom w:val="single" w:sz="4" w:space="0" w:color="000000"/>
              <w:right w:val="single" w:sz="4" w:space="0" w:color="000000"/>
            </w:tcBorders>
            <w:vAlign w:val="center"/>
          </w:tcPr>
          <w:p w14:paraId="010707BB" w14:textId="77777777" w:rsidR="00416456" w:rsidRPr="00E73ADE" w:rsidRDefault="00416456" w:rsidP="00E73ADE">
            <w:pPr>
              <w:rPr>
                <w:sz w:val="18"/>
                <w:szCs w:val="18"/>
              </w:rPr>
            </w:pPr>
            <w:r w:rsidRPr="00E73ADE">
              <w:rPr>
                <w:sz w:val="18"/>
                <w:szCs w:val="18"/>
              </w:rPr>
              <w:t>III.D.8 Q4</w:t>
            </w:r>
          </w:p>
        </w:tc>
        <w:tc>
          <w:tcPr>
            <w:tcW w:w="4052" w:type="dxa"/>
            <w:tcBorders>
              <w:top w:val="single" w:sz="4" w:space="0" w:color="000000"/>
              <w:left w:val="single" w:sz="4" w:space="0" w:color="000000"/>
              <w:bottom w:val="single" w:sz="4" w:space="0" w:color="000000"/>
              <w:right w:val="single" w:sz="4" w:space="0" w:color="000000"/>
            </w:tcBorders>
            <w:vAlign w:val="center"/>
          </w:tcPr>
          <w:p w14:paraId="05C03FEB" w14:textId="77777777" w:rsidR="00416456" w:rsidRPr="00E73ADE" w:rsidRDefault="00416456" w:rsidP="00E73ADE">
            <w:pPr>
              <w:autoSpaceDE w:val="0"/>
              <w:autoSpaceDN w:val="0"/>
              <w:adjustRightInd w:val="0"/>
              <w:rPr>
                <w:sz w:val="18"/>
                <w:szCs w:val="18"/>
              </w:rPr>
            </w:pPr>
            <w:r w:rsidRPr="00E73ADE">
              <w:rPr>
                <w:sz w:val="18"/>
                <w:szCs w:val="18"/>
              </w:rPr>
              <w:t>Does the institution review its internal control systems on a regular basis? Does the institution respond to internal control deficiencies identified in the annual audit in a timely manner?</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14:paraId="3B60C994" w14:textId="77777777" w:rsidR="00416456" w:rsidRPr="00E73ADE" w:rsidRDefault="00416456"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0B220260" w14:textId="77777777" w:rsidR="00416456" w:rsidRPr="00E73ADE" w:rsidRDefault="00416456" w:rsidP="00E73ADE">
            <w:pPr>
              <w:rPr>
                <w:sz w:val="18"/>
                <w:szCs w:val="18"/>
              </w:rPr>
            </w:pPr>
          </w:p>
        </w:tc>
      </w:tr>
      <w:tr w:rsidR="00416456" w:rsidRPr="00E73ADE" w14:paraId="07820B08" w14:textId="77777777" w:rsidTr="006A032E">
        <w:trPr>
          <w:gridAfter w:val="1"/>
          <w:wAfter w:w="22" w:type="dxa"/>
          <w:trHeight w:val="534"/>
        </w:trPr>
        <w:tc>
          <w:tcPr>
            <w:tcW w:w="13410" w:type="dxa"/>
            <w:gridSpan w:val="6"/>
            <w:tcBorders>
              <w:top w:val="single" w:sz="4" w:space="0" w:color="000000"/>
              <w:left w:val="single" w:sz="4" w:space="0" w:color="000000"/>
              <w:right w:val="single" w:sz="4" w:space="0" w:color="000000"/>
            </w:tcBorders>
            <w:shd w:val="clear" w:color="auto" w:fill="A6A6A6" w:themeFill="background1" w:themeFillShade="A6"/>
            <w:vAlign w:val="center"/>
          </w:tcPr>
          <w:p w14:paraId="5214EAD7" w14:textId="77777777" w:rsidR="00416456" w:rsidRPr="00E73ADE" w:rsidRDefault="00416456" w:rsidP="00E73ADE">
            <w:pPr>
              <w:autoSpaceDE w:val="0"/>
              <w:autoSpaceDN w:val="0"/>
              <w:adjustRightInd w:val="0"/>
              <w:rPr>
                <w:sz w:val="18"/>
                <w:szCs w:val="18"/>
              </w:rPr>
            </w:pPr>
            <w:r w:rsidRPr="00E73ADE">
              <w:rPr>
                <w:b/>
                <w:sz w:val="18"/>
                <w:szCs w:val="18"/>
              </w:rPr>
              <w:t>III.D.9</w:t>
            </w:r>
            <w:r w:rsidRPr="00E73ADE">
              <w:rPr>
                <w:sz w:val="18"/>
                <w:szCs w:val="18"/>
              </w:rPr>
              <w:t xml:space="preserve"> - The institution has sufficient cash flow and reserves to maintain stability, support strategies for appropriate risk management, and, when necessary, implement contingency plans to meet financial emergencies and unforeseen occurrences.</w:t>
            </w:r>
          </w:p>
        </w:tc>
      </w:tr>
      <w:tr w:rsidR="00416456" w:rsidRPr="00E73ADE" w14:paraId="30610A2E" w14:textId="77777777" w:rsidTr="006A032E">
        <w:trPr>
          <w:gridAfter w:val="1"/>
          <w:wAfter w:w="22" w:type="dxa"/>
          <w:trHeight w:val="588"/>
        </w:trPr>
        <w:tc>
          <w:tcPr>
            <w:tcW w:w="1078" w:type="dxa"/>
            <w:tcBorders>
              <w:top w:val="single" w:sz="4" w:space="0" w:color="000000"/>
              <w:left w:val="single" w:sz="4" w:space="0" w:color="000000"/>
              <w:bottom w:val="single" w:sz="4" w:space="0" w:color="000000"/>
              <w:right w:val="single" w:sz="4" w:space="0" w:color="000000"/>
            </w:tcBorders>
            <w:vAlign w:val="center"/>
          </w:tcPr>
          <w:p w14:paraId="22EDEBFA" w14:textId="77777777" w:rsidR="00416456" w:rsidRPr="00E73ADE" w:rsidRDefault="00416456" w:rsidP="00E73ADE">
            <w:pPr>
              <w:rPr>
                <w:sz w:val="18"/>
                <w:szCs w:val="18"/>
              </w:rPr>
            </w:pPr>
            <w:r w:rsidRPr="00E73ADE">
              <w:rPr>
                <w:sz w:val="18"/>
                <w:szCs w:val="18"/>
              </w:rPr>
              <w:t>III.D.9 Q1</w:t>
            </w:r>
          </w:p>
        </w:tc>
        <w:tc>
          <w:tcPr>
            <w:tcW w:w="4052" w:type="dxa"/>
            <w:tcBorders>
              <w:top w:val="single" w:sz="4" w:space="0" w:color="000000"/>
              <w:left w:val="single" w:sz="4" w:space="0" w:color="000000"/>
              <w:bottom w:val="single" w:sz="4" w:space="0" w:color="000000"/>
              <w:right w:val="single" w:sz="4" w:space="0" w:color="000000"/>
            </w:tcBorders>
            <w:vAlign w:val="center"/>
          </w:tcPr>
          <w:p w14:paraId="1C82A6E5" w14:textId="77777777" w:rsidR="00416456" w:rsidRPr="00E73ADE" w:rsidRDefault="00416456" w:rsidP="00E73ADE">
            <w:pPr>
              <w:autoSpaceDE w:val="0"/>
              <w:autoSpaceDN w:val="0"/>
              <w:adjustRightInd w:val="0"/>
              <w:rPr>
                <w:sz w:val="18"/>
                <w:szCs w:val="18"/>
              </w:rPr>
            </w:pPr>
            <w:r w:rsidRPr="00E73ADE">
              <w:rPr>
                <w:sz w:val="18"/>
                <w:szCs w:val="18"/>
              </w:rPr>
              <w:t>What is the level of the institution’s unrestricted fiscal reserve?</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14:paraId="5B496732" w14:textId="77777777" w:rsidR="00416456" w:rsidRPr="00E73ADE" w:rsidRDefault="00416456"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2A08D85C" w14:textId="77777777" w:rsidR="00416456" w:rsidRPr="00E73ADE" w:rsidRDefault="00416456" w:rsidP="00E73ADE">
            <w:pPr>
              <w:rPr>
                <w:sz w:val="18"/>
                <w:szCs w:val="18"/>
              </w:rPr>
            </w:pPr>
          </w:p>
        </w:tc>
      </w:tr>
      <w:tr w:rsidR="00416456" w:rsidRPr="00E73ADE" w14:paraId="727A1C68" w14:textId="77777777" w:rsidTr="006A032E">
        <w:trPr>
          <w:gridAfter w:val="1"/>
          <w:wAfter w:w="22" w:type="dxa"/>
          <w:trHeight w:val="624"/>
        </w:trPr>
        <w:tc>
          <w:tcPr>
            <w:tcW w:w="13410" w:type="dxa"/>
            <w:gridSpan w:val="6"/>
            <w:tcBorders>
              <w:top w:val="single" w:sz="4" w:space="0" w:color="000000"/>
              <w:left w:val="single" w:sz="4" w:space="0" w:color="000000"/>
              <w:right w:val="single" w:sz="4" w:space="0" w:color="000000"/>
            </w:tcBorders>
            <w:shd w:val="clear" w:color="auto" w:fill="A6A6A6" w:themeFill="background1" w:themeFillShade="A6"/>
            <w:vAlign w:val="center"/>
          </w:tcPr>
          <w:p w14:paraId="15D04880" w14:textId="77777777" w:rsidR="00416456" w:rsidRPr="00E73ADE" w:rsidRDefault="00416456" w:rsidP="00E73ADE">
            <w:pPr>
              <w:autoSpaceDE w:val="0"/>
              <w:autoSpaceDN w:val="0"/>
              <w:adjustRightInd w:val="0"/>
              <w:rPr>
                <w:sz w:val="18"/>
                <w:szCs w:val="18"/>
              </w:rPr>
            </w:pPr>
            <w:r w:rsidRPr="00E73ADE">
              <w:rPr>
                <w:b/>
                <w:sz w:val="18"/>
                <w:szCs w:val="18"/>
              </w:rPr>
              <w:lastRenderedPageBreak/>
              <w:t>III.D.10</w:t>
            </w:r>
            <w:r w:rsidRPr="00E73ADE">
              <w:rPr>
                <w:sz w:val="18"/>
                <w:szCs w:val="18"/>
              </w:rPr>
              <w:t xml:space="preserve"> - The institution practices effective oversight of finances, including management of financial aid, grants, externally funded programs, contractual relationships, auxiliary organizations or foundations, and institutional investments and assets.</w:t>
            </w:r>
          </w:p>
        </w:tc>
      </w:tr>
      <w:tr w:rsidR="00416456" w:rsidRPr="00E73ADE" w14:paraId="4BDB146F" w14:textId="77777777" w:rsidTr="006A032E">
        <w:trPr>
          <w:gridAfter w:val="1"/>
          <w:wAfter w:w="22" w:type="dxa"/>
          <w:trHeight w:val="525"/>
        </w:trPr>
        <w:tc>
          <w:tcPr>
            <w:tcW w:w="1078" w:type="dxa"/>
            <w:tcBorders>
              <w:top w:val="single" w:sz="4" w:space="0" w:color="000000"/>
              <w:left w:val="single" w:sz="4" w:space="0" w:color="000000"/>
              <w:bottom w:val="single" w:sz="4" w:space="0" w:color="000000"/>
              <w:right w:val="single" w:sz="4" w:space="0" w:color="000000"/>
            </w:tcBorders>
            <w:vAlign w:val="center"/>
          </w:tcPr>
          <w:p w14:paraId="51A0ADAD" w14:textId="77777777" w:rsidR="00416456" w:rsidRPr="00E73ADE" w:rsidRDefault="00416456" w:rsidP="00E73ADE">
            <w:pPr>
              <w:rPr>
                <w:b/>
                <w:sz w:val="18"/>
                <w:szCs w:val="18"/>
              </w:rPr>
            </w:pPr>
            <w:r w:rsidRPr="00E73ADE">
              <w:rPr>
                <w:sz w:val="18"/>
                <w:szCs w:val="18"/>
              </w:rPr>
              <w:t>III.D.10 Q1</w:t>
            </w:r>
          </w:p>
        </w:tc>
        <w:tc>
          <w:tcPr>
            <w:tcW w:w="4052" w:type="dxa"/>
            <w:tcBorders>
              <w:top w:val="single" w:sz="4" w:space="0" w:color="000000"/>
              <w:left w:val="single" w:sz="4" w:space="0" w:color="000000"/>
              <w:bottom w:val="single" w:sz="4" w:space="0" w:color="000000"/>
              <w:right w:val="single" w:sz="4" w:space="0" w:color="000000"/>
            </w:tcBorders>
            <w:vAlign w:val="center"/>
          </w:tcPr>
          <w:p w14:paraId="1C33B545" w14:textId="77777777" w:rsidR="00416456" w:rsidRPr="00E73ADE" w:rsidRDefault="00416456" w:rsidP="00E73ADE">
            <w:pPr>
              <w:autoSpaceDE w:val="0"/>
              <w:autoSpaceDN w:val="0"/>
              <w:adjustRightInd w:val="0"/>
              <w:rPr>
                <w:sz w:val="18"/>
                <w:szCs w:val="18"/>
              </w:rPr>
            </w:pPr>
            <w:r w:rsidRPr="00E73ADE">
              <w:rPr>
                <w:sz w:val="18"/>
                <w:szCs w:val="18"/>
              </w:rPr>
              <w:t>What processes does the institution use to assess its use of financial resources?</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14:paraId="06BDCF5E" w14:textId="77777777" w:rsidR="00416456" w:rsidRPr="00E73ADE" w:rsidRDefault="00416456"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3AC8FE93" w14:textId="77777777" w:rsidR="00416456" w:rsidRPr="00E73ADE" w:rsidRDefault="00416456" w:rsidP="00E73ADE">
            <w:pPr>
              <w:rPr>
                <w:sz w:val="18"/>
                <w:szCs w:val="18"/>
              </w:rPr>
            </w:pPr>
          </w:p>
        </w:tc>
      </w:tr>
      <w:tr w:rsidR="00416456" w:rsidRPr="00E73ADE" w14:paraId="75F137E2" w14:textId="77777777" w:rsidTr="006A032E">
        <w:trPr>
          <w:gridAfter w:val="1"/>
          <w:wAfter w:w="22" w:type="dxa"/>
          <w:trHeight w:val="714"/>
        </w:trPr>
        <w:tc>
          <w:tcPr>
            <w:tcW w:w="1078" w:type="dxa"/>
            <w:tcBorders>
              <w:top w:val="single" w:sz="4" w:space="0" w:color="000000"/>
              <w:left w:val="single" w:sz="4" w:space="0" w:color="000000"/>
              <w:bottom w:val="single" w:sz="4" w:space="0" w:color="000000"/>
              <w:right w:val="single" w:sz="4" w:space="0" w:color="000000"/>
            </w:tcBorders>
            <w:vAlign w:val="center"/>
          </w:tcPr>
          <w:p w14:paraId="2EABC7A8" w14:textId="77777777" w:rsidR="00416456" w:rsidRPr="00E73ADE" w:rsidRDefault="00416456" w:rsidP="00E73ADE">
            <w:pPr>
              <w:rPr>
                <w:b/>
                <w:sz w:val="18"/>
                <w:szCs w:val="18"/>
              </w:rPr>
            </w:pPr>
            <w:r w:rsidRPr="00E73ADE">
              <w:rPr>
                <w:sz w:val="18"/>
                <w:szCs w:val="18"/>
              </w:rPr>
              <w:t>III.D.10 Q2</w:t>
            </w:r>
          </w:p>
        </w:tc>
        <w:tc>
          <w:tcPr>
            <w:tcW w:w="4052" w:type="dxa"/>
            <w:tcBorders>
              <w:top w:val="single" w:sz="4" w:space="0" w:color="000000"/>
              <w:left w:val="single" w:sz="4" w:space="0" w:color="000000"/>
              <w:bottom w:val="single" w:sz="4" w:space="0" w:color="000000"/>
              <w:right w:val="single" w:sz="4" w:space="0" w:color="000000"/>
            </w:tcBorders>
            <w:vAlign w:val="center"/>
          </w:tcPr>
          <w:p w14:paraId="0F175000" w14:textId="77777777" w:rsidR="00416456" w:rsidRPr="00E73ADE" w:rsidRDefault="00416456" w:rsidP="00E73ADE">
            <w:pPr>
              <w:autoSpaceDE w:val="0"/>
              <w:autoSpaceDN w:val="0"/>
              <w:adjustRightInd w:val="0"/>
              <w:rPr>
                <w:sz w:val="18"/>
                <w:szCs w:val="18"/>
              </w:rPr>
            </w:pPr>
            <w:r w:rsidRPr="00E73ADE">
              <w:rPr>
                <w:sz w:val="18"/>
                <w:szCs w:val="18"/>
              </w:rPr>
              <w:t>How does the institution demonstrate compliance with Federal Title IV regulations and requirements? (Federal Regulation)</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14:paraId="0C64CCEC" w14:textId="77777777" w:rsidR="00416456" w:rsidRPr="00E73ADE" w:rsidRDefault="00416456"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121620B3" w14:textId="77777777" w:rsidR="00416456" w:rsidRPr="00E73ADE" w:rsidRDefault="00416456" w:rsidP="00E73ADE">
            <w:pPr>
              <w:rPr>
                <w:sz w:val="18"/>
                <w:szCs w:val="18"/>
              </w:rPr>
            </w:pPr>
          </w:p>
        </w:tc>
      </w:tr>
      <w:tr w:rsidR="00416456" w:rsidRPr="00E73ADE" w14:paraId="35D69922" w14:textId="77777777" w:rsidTr="006A032E">
        <w:trPr>
          <w:gridAfter w:val="1"/>
          <w:wAfter w:w="22" w:type="dxa"/>
          <w:trHeight w:val="714"/>
        </w:trPr>
        <w:tc>
          <w:tcPr>
            <w:tcW w:w="1078" w:type="dxa"/>
            <w:tcBorders>
              <w:top w:val="single" w:sz="4" w:space="0" w:color="000000"/>
              <w:left w:val="single" w:sz="4" w:space="0" w:color="000000"/>
              <w:bottom w:val="single" w:sz="4" w:space="0" w:color="000000"/>
              <w:right w:val="single" w:sz="4" w:space="0" w:color="000000"/>
            </w:tcBorders>
            <w:vAlign w:val="center"/>
          </w:tcPr>
          <w:p w14:paraId="41F9D688" w14:textId="77777777" w:rsidR="00416456" w:rsidRPr="00E73ADE" w:rsidRDefault="00416456" w:rsidP="00E73ADE">
            <w:pPr>
              <w:rPr>
                <w:b/>
                <w:sz w:val="18"/>
                <w:szCs w:val="18"/>
              </w:rPr>
            </w:pPr>
            <w:r w:rsidRPr="00E73ADE">
              <w:rPr>
                <w:sz w:val="18"/>
                <w:szCs w:val="18"/>
              </w:rPr>
              <w:t>III.D.10 Q3</w:t>
            </w:r>
          </w:p>
        </w:tc>
        <w:tc>
          <w:tcPr>
            <w:tcW w:w="4052" w:type="dxa"/>
            <w:tcBorders>
              <w:top w:val="single" w:sz="4" w:space="0" w:color="000000"/>
              <w:left w:val="single" w:sz="4" w:space="0" w:color="000000"/>
              <w:bottom w:val="single" w:sz="4" w:space="0" w:color="000000"/>
              <w:right w:val="single" w:sz="4" w:space="0" w:color="000000"/>
            </w:tcBorders>
            <w:vAlign w:val="center"/>
          </w:tcPr>
          <w:p w14:paraId="28A7FBF2" w14:textId="77777777" w:rsidR="00416456" w:rsidRPr="00E73ADE" w:rsidRDefault="00416456" w:rsidP="00E73ADE">
            <w:pPr>
              <w:autoSpaceDE w:val="0"/>
              <w:autoSpaceDN w:val="0"/>
              <w:adjustRightInd w:val="0"/>
              <w:rPr>
                <w:sz w:val="18"/>
                <w:szCs w:val="18"/>
              </w:rPr>
            </w:pPr>
            <w:r w:rsidRPr="00E73ADE">
              <w:rPr>
                <w:sz w:val="18"/>
                <w:szCs w:val="18"/>
              </w:rPr>
              <w:t>How does the institution ensure that it assesses its use of financial resources systematically and effectively?</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14:paraId="4F7932E7" w14:textId="77777777" w:rsidR="00416456" w:rsidRPr="00E73ADE" w:rsidRDefault="00416456"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77A2A666" w14:textId="77777777" w:rsidR="00416456" w:rsidRPr="00E73ADE" w:rsidRDefault="00416456" w:rsidP="00E73ADE">
            <w:pPr>
              <w:rPr>
                <w:sz w:val="18"/>
                <w:szCs w:val="18"/>
              </w:rPr>
            </w:pPr>
          </w:p>
        </w:tc>
      </w:tr>
      <w:tr w:rsidR="00416456" w:rsidRPr="00E73ADE" w14:paraId="6EF5DDA3" w14:textId="77777777" w:rsidTr="006A032E">
        <w:trPr>
          <w:gridAfter w:val="1"/>
          <w:wAfter w:w="22" w:type="dxa"/>
          <w:trHeight w:val="534"/>
        </w:trPr>
        <w:tc>
          <w:tcPr>
            <w:tcW w:w="1078" w:type="dxa"/>
            <w:tcBorders>
              <w:top w:val="single" w:sz="4" w:space="0" w:color="000000"/>
              <w:left w:val="single" w:sz="4" w:space="0" w:color="000000"/>
              <w:bottom w:val="single" w:sz="4" w:space="0" w:color="000000"/>
              <w:right w:val="single" w:sz="4" w:space="0" w:color="000000"/>
            </w:tcBorders>
            <w:vAlign w:val="center"/>
          </w:tcPr>
          <w:p w14:paraId="04BD6D6B" w14:textId="77777777" w:rsidR="00416456" w:rsidRPr="00E73ADE" w:rsidRDefault="00416456" w:rsidP="00E73ADE">
            <w:pPr>
              <w:rPr>
                <w:b/>
                <w:sz w:val="18"/>
                <w:szCs w:val="18"/>
              </w:rPr>
            </w:pPr>
            <w:r w:rsidRPr="00E73ADE">
              <w:rPr>
                <w:sz w:val="18"/>
                <w:szCs w:val="18"/>
              </w:rPr>
              <w:t>III.D.10 Q14</w:t>
            </w:r>
          </w:p>
        </w:tc>
        <w:tc>
          <w:tcPr>
            <w:tcW w:w="4052" w:type="dxa"/>
            <w:tcBorders>
              <w:top w:val="single" w:sz="4" w:space="0" w:color="000000"/>
              <w:left w:val="single" w:sz="4" w:space="0" w:color="000000"/>
              <w:bottom w:val="single" w:sz="4" w:space="0" w:color="000000"/>
              <w:right w:val="single" w:sz="4" w:space="0" w:color="000000"/>
            </w:tcBorders>
            <w:vAlign w:val="center"/>
          </w:tcPr>
          <w:p w14:paraId="721B60F5" w14:textId="77777777" w:rsidR="00416456" w:rsidRPr="00E73ADE" w:rsidRDefault="00416456" w:rsidP="00E73ADE">
            <w:pPr>
              <w:autoSpaceDE w:val="0"/>
              <w:autoSpaceDN w:val="0"/>
              <w:adjustRightInd w:val="0"/>
              <w:rPr>
                <w:sz w:val="18"/>
                <w:szCs w:val="18"/>
              </w:rPr>
            </w:pPr>
            <w:r w:rsidRPr="00E73ADE">
              <w:rPr>
                <w:sz w:val="18"/>
                <w:szCs w:val="18"/>
              </w:rPr>
              <w:t>How does the institution use results of the evaluation as the basis for improvement?</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14:paraId="1F6394F6" w14:textId="77777777" w:rsidR="00416456" w:rsidRPr="00E73ADE" w:rsidRDefault="00416456"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4A5661E1" w14:textId="77777777" w:rsidR="00416456" w:rsidRPr="00E73ADE" w:rsidRDefault="00416456" w:rsidP="00E73ADE">
            <w:pPr>
              <w:rPr>
                <w:sz w:val="18"/>
                <w:szCs w:val="18"/>
              </w:rPr>
            </w:pPr>
          </w:p>
        </w:tc>
      </w:tr>
      <w:tr w:rsidR="00416456" w:rsidRPr="00E73ADE" w14:paraId="080C272E" w14:textId="77777777" w:rsidTr="006A032E">
        <w:trPr>
          <w:gridAfter w:val="1"/>
          <w:wAfter w:w="22" w:type="dxa"/>
          <w:trHeight w:val="813"/>
        </w:trPr>
        <w:tc>
          <w:tcPr>
            <w:tcW w:w="13410" w:type="dxa"/>
            <w:gridSpan w:val="6"/>
            <w:tcBorders>
              <w:left w:val="single" w:sz="4" w:space="0" w:color="000000"/>
              <w:bottom w:val="single" w:sz="4" w:space="0" w:color="000000"/>
              <w:right w:val="single" w:sz="4" w:space="0" w:color="000000"/>
            </w:tcBorders>
            <w:shd w:val="clear" w:color="auto" w:fill="A6A6A6" w:themeFill="background1" w:themeFillShade="A6"/>
            <w:vAlign w:val="center"/>
          </w:tcPr>
          <w:p w14:paraId="69449B71" w14:textId="77777777" w:rsidR="00416456" w:rsidRPr="00E73ADE" w:rsidRDefault="00416456" w:rsidP="00E73ADE">
            <w:pPr>
              <w:rPr>
                <w:sz w:val="18"/>
                <w:szCs w:val="18"/>
              </w:rPr>
            </w:pPr>
            <w:r w:rsidRPr="00E73ADE">
              <w:rPr>
                <w:b/>
                <w:sz w:val="18"/>
                <w:szCs w:val="18"/>
              </w:rPr>
              <w:t xml:space="preserve">III.D.11 - Liabilities </w:t>
            </w:r>
            <w:r w:rsidRPr="00E73ADE">
              <w:rPr>
                <w:sz w:val="18"/>
                <w:szCs w:val="18"/>
              </w:rPr>
              <w:t>- The level of financial resources provides a reasonable expectation of both short-term and long-term financial solvency. When making short-range financial plans, the institution considers its long-range financial priorities to assure financial stability. The institution clearly identifies, plans, and allocates resources for payment of liabilities and future obligations.</w:t>
            </w:r>
          </w:p>
        </w:tc>
      </w:tr>
      <w:tr w:rsidR="00416456" w:rsidRPr="00E73ADE" w14:paraId="048ED413" w14:textId="77777777" w:rsidTr="006A032E">
        <w:trPr>
          <w:gridAfter w:val="1"/>
          <w:wAfter w:w="22" w:type="dxa"/>
          <w:trHeight w:val="430"/>
        </w:trPr>
        <w:tc>
          <w:tcPr>
            <w:tcW w:w="1078" w:type="dxa"/>
            <w:tcBorders>
              <w:top w:val="single" w:sz="4" w:space="0" w:color="000000"/>
              <w:left w:val="single" w:sz="4" w:space="0" w:color="000000"/>
              <w:bottom w:val="single" w:sz="4" w:space="0" w:color="000000"/>
              <w:right w:val="single" w:sz="4" w:space="0" w:color="000000"/>
            </w:tcBorders>
            <w:vAlign w:val="center"/>
          </w:tcPr>
          <w:p w14:paraId="5547BD1E" w14:textId="77777777" w:rsidR="00416456" w:rsidRPr="00E73ADE" w:rsidRDefault="00416456" w:rsidP="00E73ADE">
            <w:pPr>
              <w:rPr>
                <w:b/>
                <w:sz w:val="18"/>
                <w:szCs w:val="18"/>
              </w:rPr>
            </w:pPr>
            <w:r w:rsidRPr="00E73ADE">
              <w:rPr>
                <w:sz w:val="18"/>
                <w:szCs w:val="18"/>
              </w:rPr>
              <w:t>III.D.11 Q1</w:t>
            </w:r>
          </w:p>
        </w:tc>
        <w:tc>
          <w:tcPr>
            <w:tcW w:w="4052" w:type="dxa"/>
            <w:tcBorders>
              <w:top w:val="single" w:sz="4" w:space="0" w:color="000000"/>
              <w:left w:val="single" w:sz="4" w:space="0" w:color="000000"/>
              <w:bottom w:val="single" w:sz="4" w:space="0" w:color="auto"/>
              <w:right w:val="single" w:sz="4" w:space="0" w:color="000000"/>
            </w:tcBorders>
            <w:vAlign w:val="center"/>
          </w:tcPr>
          <w:p w14:paraId="3C2F0496" w14:textId="77777777" w:rsidR="00416456" w:rsidRPr="00E73ADE" w:rsidRDefault="00416456" w:rsidP="00E73ADE">
            <w:pPr>
              <w:autoSpaceDE w:val="0"/>
              <w:autoSpaceDN w:val="0"/>
              <w:adjustRightInd w:val="0"/>
              <w:rPr>
                <w:sz w:val="18"/>
                <w:szCs w:val="18"/>
              </w:rPr>
            </w:pPr>
            <w:r w:rsidRPr="00E73ADE">
              <w:rPr>
                <w:sz w:val="18"/>
                <w:szCs w:val="18"/>
              </w:rPr>
              <w:t>What evidence of long-term fiscal planning and priorities exits?</w:t>
            </w:r>
          </w:p>
        </w:tc>
        <w:tc>
          <w:tcPr>
            <w:tcW w:w="4466" w:type="dxa"/>
            <w:gridSpan w:val="3"/>
            <w:tcBorders>
              <w:top w:val="single" w:sz="4" w:space="0" w:color="000000"/>
              <w:left w:val="single" w:sz="4" w:space="0" w:color="000000"/>
              <w:bottom w:val="single" w:sz="4" w:space="0" w:color="auto"/>
              <w:right w:val="single" w:sz="4" w:space="0" w:color="000000"/>
            </w:tcBorders>
            <w:vAlign w:val="center"/>
          </w:tcPr>
          <w:p w14:paraId="72CFBC6A" w14:textId="77777777" w:rsidR="00416456" w:rsidRPr="00E73ADE" w:rsidRDefault="00416456" w:rsidP="00E73ADE">
            <w:pPr>
              <w:rPr>
                <w:sz w:val="18"/>
                <w:szCs w:val="18"/>
              </w:rPr>
            </w:pPr>
          </w:p>
        </w:tc>
        <w:tc>
          <w:tcPr>
            <w:tcW w:w="3814" w:type="dxa"/>
            <w:tcBorders>
              <w:top w:val="single" w:sz="4" w:space="0" w:color="000000"/>
              <w:left w:val="single" w:sz="4" w:space="0" w:color="000000"/>
              <w:bottom w:val="single" w:sz="4" w:space="0" w:color="auto"/>
              <w:right w:val="single" w:sz="4" w:space="0" w:color="000000"/>
            </w:tcBorders>
            <w:vAlign w:val="center"/>
          </w:tcPr>
          <w:p w14:paraId="267C2B1E" w14:textId="77777777" w:rsidR="00416456" w:rsidRPr="00E73ADE" w:rsidRDefault="00416456" w:rsidP="00E73ADE">
            <w:pPr>
              <w:rPr>
                <w:sz w:val="18"/>
                <w:szCs w:val="18"/>
              </w:rPr>
            </w:pPr>
          </w:p>
        </w:tc>
      </w:tr>
      <w:tr w:rsidR="00416456" w:rsidRPr="00E73ADE" w14:paraId="4340FD46" w14:textId="77777777" w:rsidTr="006A032E">
        <w:trPr>
          <w:gridAfter w:val="1"/>
          <w:wAfter w:w="22" w:type="dxa"/>
          <w:trHeight w:val="1416"/>
        </w:trPr>
        <w:tc>
          <w:tcPr>
            <w:tcW w:w="1078" w:type="dxa"/>
            <w:tcBorders>
              <w:top w:val="single" w:sz="4" w:space="0" w:color="000000"/>
              <w:left w:val="single" w:sz="4" w:space="0" w:color="000000"/>
              <w:bottom w:val="single" w:sz="4" w:space="0" w:color="000000"/>
              <w:right w:val="single" w:sz="4" w:space="0" w:color="000000"/>
            </w:tcBorders>
            <w:vAlign w:val="center"/>
          </w:tcPr>
          <w:p w14:paraId="766A9CE3" w14:textId="77777777" w:rsidR="00416456" w:rsidRPr="00E73ADE" w:rsidRDefault="00416456" w:rsidP="00E73ADE">
            <w:pPr>
              <w:rPr>
                <w:b/>
                <w:sz w:val="18"/>
                <w:szCs w:val="18"/>
              </w:rPr>
            </w:pPr>
            <w:r w:rsidRPr="00E73ADE">
              <w:rPr>
                <w:sz w:val="18"/>
                <w:szCs w:val="18"/>
              </w:rPr>
              <w:t>III.D.11 Q2</w:t>
            </w:r>
          </w:p>
        </w:tc>
        <w:tc>
          <w:tcPr>
            <w:tcW w:w="4052" w:type="dxa"/>
            <w:tcBorders>
              <w:top w:val="single" w:sz="4" w:space="0" w:color="auto"/>
              <w:left w:val="single" w:sz="4" w:space="0" w:color="000000"/>
              <w:bottom w:val="single" w:sz="4" w:space="0" w:color="000000"/>
              <w:right w:val="single" w:sz="4" w:space="0" w:color="000000"/>
            </w:tcBorders>
            <w:vAlign w:val="center"/>
          </w:tcPr>
          <w:p w14:paraId="7311B54F" w14:textId="77777777" w:rsidR="00416456" w:rsidRPr="00E73ADE" w:rsidRDefault="00416456" w:rsidP="00E73ADE">
            <w:pPr>
              <w:autoSpaceDE w:val="0"/>
              <w:autoSpaceDN w:val="0"/>
              <w:adjustRightInd w:val="0"/>
              <w:rPr>
                <w:sz w:val="18"/>
                <w:szCs w:val="18"/>
              </w:rPr>
            </w:pPr>
            <w:r w:rsidRPr="00E73ADE">
              <w:rPr>
                <w:sz w:val="18"/>
                <w:szCs w:val="18"/>
              </w:rPr>
              <w:t>Does the institution have plans for payments of long-term liabilities and obligations, including debt, health benefits, insurance costs, building maintenance costs, etc.? Is this information used in short-term or annual budget and other fiscal planning?</w:t>
            </w:r>
          </w:p>
        </w:tc>
        <w:tc>
          <w:tcPr>
            <w:tcW w:w="4466" w:type="dxa"/>
            <w:gridSpan w:val="3"/>
            <w:tcBorders>
              <w:top w:val="single" w:sz="4" w:space="0" w:color="auto"/>
              <w:left w:val="single" w:sz="4" w:space="0" w:color="000000"/>
              <w:bottom w:val="single" w:sz="4" w:space="0" w:color="000000"/>
              <w:right w:val="single" w:sz="4" w:space="0" w:color="000000"/>
            </w:tcBorders>
            <w:vAlign w:val="center"/>
          </w:tcPr>
          <w:p w14:paraId="096599DA" w14:textId="77777777" w:rsidR="00416456" w:rsidRPr="00E73ADE" w:rsidRDefault="00416456" w:rsidP="00E73ADE">
            <w:pPr>
              <w:rPr>
                <w:sz w:val="18"/>
                <w:szCs w:val="18"/>
              </w:rPr>
            </w:pPr>
          </w:p>
        </w:tc>
        <w:tc>
          <w:tcPr>
            <w:tcW w:w="3814" w:type="dxa"/>
            <w:tcBorders>
              <w:top w:val="single" w:sz="4" w:space="0" w:color="auto"/>
              <w:left w:val="single" w:sz="4" w:space="0" w:color="000000"/>
              <w:bottom w:val="single" w:sz="4" w:space="0" w:color="000000"/>
              <w:right w:val="single" w:sz="4" w:space="0" w:color="000000"/>
            </w:tcBorders>
            <w:vAlign w:val="center"/>
          </w:tcPr>
          <w:p w14:paraId="19CC074E" w14:textId="77777777" w:rsidR="00416456" w:rsidRPr="00E73ADE" w:rsidRDefault="00416456" w:rsidP="00E73ADE">
            <w:pPr>
              <w:rPr>
                <w:sz w:val="18"/>
                <w:szCs w:val="18"/>
              </w:rPr>
            </w:pPr>
          </w:p>
        </w:tc>
      </w:tr>
      <w:tr w:rsidR="00416456" w:rsidRPr="00E73ADE" w14:paraId="06551C76" w14:textId="77777777" w:rsidTr="006A032E">
        <w:trPr>
          <w:gridAfter w:val="1"/>
          <w:wAfter w:w="22" w:type="dxa"/>
          <w:trHeight w:val="714"/>
        </w:trPr>
        <w:tc>
          <w:tcPr>
            <w:tcW w:w="1078" w:type="dxa"/>
            <w:tcBorders>
              <w:top w:val="single" w:sz="4" w:space="0" w:color="000000"/>
              <w:left w:val="single" w:sz="4" w:space="0" w:color="000000"/>
              <w:bottom w:val="single" w:sz="4" w:space="0" w:color="000000"/>
              <w:right w:val="single" w:sz="4" w:space="0" w:color="000000"/>
            </w:tcBorders>
            <w:vAlign w:val="center"/>
          </w:tcPr>
          <w:p w14:paraId="2F413A47" w14:textId="77777777" w:rsidR="00416456" w:rsidRPr="00E73ADE" w:rsidRDefault="00416456" w:rsidP="00E73ADE">
            <w:pPr>
              <w:rPr>
                <w:sz w:val="18"/>
                <w:szCs w:val="18"/>
              </w:rPr>
            </w:pPr>
            <w:r w:rsidRPr="00E73ADE">
              <w:rPr>
                <w:sz w:val="18"/>
                <w:szCs w:val="18"/>
              </w:rPr>
              <w:t>III.D.11 Q3</w:t>
            </w:r>
          </w:p>
        </w:tc>
        <w:tc>
          <w:tcPr>
            <w:tcW w:w="4052" w:type="dxa"/>
            <w:tcBorders>
              <w:top w:val="single" w:sz="4" w:space="0" w:color="000000"/>
              <w:left w:val="single" w:sz="4" w:space="0" w:color="000000"/>
              <w:bottom w:val="single" w:sz="4" w:space="0" w:color="000000"/>
              <w:right w:val="single" w:sz="4" w:space="0" w:color="000000"/>
            </w:tcBorders>
            <w:vAlign w:val="center"/>
          </w:tcPr>
          <w:p w14:paraId="74657315" w14:textId="77777777" w:rsidR="00416456" w:rsidRPr="00E73ADE" w:rsidRDefault="00416456" w:rsidP="00E73ADE">
            <w:pPr>
              <w:autoSpaceDE w:val="0"/>
              <w:autoSpaceDN w:val="0"/>
              <w:adjustRightInd w:val="0"/>
              <w:rPr>
                <w:sz w:val="18"/>
                <w:szCs w:val="18"/>
              </w:rPr>
            </w:pPr>
            <w:r w:rsidRPr="00E73ADE">
              <w:rPr>
                <w:sz w:val="18"/>
                <w:szCs w:val="18"/>
              </w:rPr>
              <w:t>Does the Institution allocate resources to the payment of its liabilities and funds/reserves to address long-term obligations? Are resources directed to actuarially developed plans for Other Post-Employment Benefit (OPEB) obligations?</w:t>
            </w:r>
          </w:p>
        </w:tc>
        <w:tc>
          <w:tcPr>
            <w:tcW w:w="4466" w:type="dxa"/>
            <w:gridSpan w:val="3"/>
            <w:tcBorders>
              <w:top w:val="single" w:sz="4" w:space="0" w:color="000000"/>
              <w:left w:val="single" w:sz="4" w:space="0" w:color="000000"/>
              <w:bottom w:val="single" w:sz="4" w:space="0" w:color="auto"/>
              <w:right w:val="single" w:sz="4" w:space="0" w:color="000000"/>
            </w:tcBorders>
            <w:vAlign w:val="center"/>
          </w:tcPr>
          <w:p w14:paraId="72FCDCCB" w14:textId="77777777" w:rsidR="00416456" w:rsidRPr="00E73ADE" w:rsidRDefault="00416456" w:rsidP="00E73ADE">
            <w:pPr>
              <w:rPr>
                <w:sz w:val="18"/>
                <w:szCs w:val="18"/>
              </w:rPr>
            </w:pPr>
          </w:p>
        </w:tc>
        <w:tc>
          <w:tcPr>
            <w:tcW w:w="3814" w:type="dxa"/>
            <w:tcBorders>
              <w:top w:val="single" w:sz="4" w:space="0" w:color="000000"/>
              <w:left w:val="single" w:sz="4" w:space="0" w:color="000000"/>
              <w:bottom w:val="single" w:sz="4" w:space="0" w:color="auto"/>
              <w:right w:val="single" w:sz="4" w:space="0" w:color="000000"/>
            </w:tcBorders>
            <w:vAlign w:val="center"/>
          </w:tcPr>
          <w:p w14:paraId="69AF54CD" w14:textId="77777777" w:rsidR="00416456" w:rsidRPr="00E73ADE" w:rsidRDefault="00416456" w:rsidP="00E73ADE">
            <w:pPr>
              <w:rPr>
                <w:sz w:val="18"/>
                <w:szCs w:val="18"/>
              </w:rPr>
            </w:pPr>
          </w:p>
        </w:tc>
      </w:tr>
      <w:tr w:rsidR="00416456" w:rsidRPr="00E73ADE" w14:paraId="285A0CB9" w14:textId="77777777" w:rsidTr="006A032E">
        <w:trPr>
          <w:gridAfter w:val="1"/>
          <w:wAfter w:w="22" w:type="dxa"/>
          <w:trHeight w:val="711"/>
        </w:trPr>
        <w:tc>
          <w:tcPr>
            <w:tcW w:w="13410" w:type="dxa"/>
            <w:gridSpan w:val="6"/>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0A318222" w14:textId="77777777" w:rsidR="00416456" w:rsidRPr="00E73ADE" w:rsidRDefault="00416456" w:rsidP="00E73ADE">
            <w:pPr>
              <w:rPr>
                <w:sz w:val="18"/>
                <w:szCs w:val="18"/>
              </w:rPr>
            </w:pPr>
            <w:r w:rsidRPr="00E73ADE">
              <w:rPr>
                <w:b/>
                <w:sz w:val="18"/>
                <w:szCs w:val="18"/>
              </w:rPr>
              <w:t>III.D.12 -</w:t>
            </w:r>
            <w:r w:rsidRPr="00E73ADE">
              <w:rPr>
                <w:sz w:val="18"/>
                <w:szCs w:val="18"/>
              </w:rPr>
              <w:t xml:space="preserve"> The institution plans for and allocates appropriate resources for the payment of liabilities and future obligations, including Other Post-Employment Benefits (OPEB), compensated absences, and other employee related obligations. The actuarial plan to determine Other Post-Employment Benefits (OPEB) is current and prepared as required by appropriate accounting standards.</w:t>
            </w:r>
          </w:p>
        </w:tc>
      </w:tr>
      <w:tr w:rsidR="00416456" w:rsidRPr="00E73ADE" w14:paraId="23D315AA" w14:textId="77777777" w:rsidTr="006A032E">
        <w:trPr>
          <w:gridAfter w:val="1"/>
          <w:wAfter w:w="22" w:type="dxa"/>
          <w:trHeight w:val="588"/>
        </w:trPr>
        <w:tc>
          <w:tcPr>
            <w:tcW w:w="1078" w:type="dxa"/>
            <w:tcBorders>
              <w:top w:val="single" w:sz="4" w:space="0" w:color="000000"/>
              <w:left w:val="single" w:sz="4" w:space="0" w:color="000000"/>
              <w:bottom w:val="single" w:sz="2" w:space="0" w:color="000000"/>
              <w:right w:val="single" w:sz="4" w:space="0" w:color="000000"/>
            </w:tcBorders>
            <w:vAlign w:val="center"/>
          </w:tcPr>
          <w:p w14:paraId="21A6DBCB" w14:textId="77777777" w:rsidR="00416456" w:rsidRPr="00E73ADE" w:rsidRDefault="00416456" w:rsidP="00E73ADE">
            <w:pPr>
              <w:rPr>
                <w:sz w:val="18"/>
                <w:szCs w:val="18"/>
              </w:rPr>
            </w:pPr>
            <w:r w:rsidRPr="00E73ADE">
              <w:rPr>
                <w:sz w:val="18"/>
                <w:szCs w:val="18"/>
              </w:rPr>
              <w:t>III.D.12 Q1</w:t>
            </w:r>
          </w:p>
        </w:tc>
        <w:tc>
          <w:tcPr>
            <w:tcW w:w="4052" w:type="dxa"/>
            <w:tcBorders>
              <w:top w:val="single" w:sz="4" w:space="0" w:color="auto"/>
              <w:left w:val="single" w:sz="4" w:space="0" w:color="000000"/>
              <w:bottom w:val="single" w:sz="2" w:space="0" w:color="000000"/>
              <w:right w:val="single" w:sz="4" w:space="0" w:color="000000"/>
            </w:tcBorders>
            <w:vAlign w:val="center"/>
          </w:tcPr>
          <w:p w14:paraId="194AB245" w14:textId="77777777" w:rsidR="00416456" w:rsidRPr="00E73ADE" w:rsidRDefault="00416456" w:rsidP="00E73ADE">
            <w:pPr>
              <w:autoSpaceDE w:val="0"/>
              <w:autoSpaceDN w:val="0"/>
              <w:adjustRightInd w:val="0"/>
              <w:rPr>
                <w:sz w:val="18"/>
                <w:szCs w:val="18"/>
              </w:rPr>
            </w:pPr>
            <w:r w:rsidRPr="00E73ADE">
              <w:rPr>
                <w:sz w:val="18"/>
                <w:szCs w:val="18"/>
              </w:rPr>
              <w:t>Is the institution fully funding its annual OPEB obligation (Annual required contribution [ARC])? At what level is the contribution being funded?</w:t>
            </w:r>
          </w:p>
        </w:tc>
        <w:tc>
          <w:tcPr>
            <w:tcW w:w="4466" w:type="dxa"/>
            <w:gridSpan w:val="3"/>
            <w:tcBorders>
              <w:top w:val="single" w:sz="4" w:space="0" w:color="auto"/>
              <w:left w:val="single" w:sz="4" w:space="0" w:color="000000"/>
              <w:bottom w:val="single" w:sz="2" w:space="0" w:color="000000"/>
              <w:right w:val="single" w:sz="4" w:space="0" w:color="000000"/>
            </w:tcBorders>
            <w:vAlign w:val="center"/>
          </w:tcPr>
          <w:p w14:paraId="61A5CB65" w14:textId="77777777" w:rsidR="00416456" w:rsidRPr="00E73ADE" w:rsidRDefault="00416456" w:rsidP="00E73ADE">
            <w:pPr>
              <w:rPr>
                <w:sz w:val="18"/>
                <w:szCs w:val="18"/>
              </w:rPr>
            </w:pPr>
          </w:p>
        </w:tc>
        <w:tc>
          <w:tcPr>
            <w:tcW w:w="3814" w:type="dxa"/>
            <w:tcBorders>
              <w:top w:val="single" w:sz="4" w:space="0" w:color="auto"/>
              <w:left w:val="single" w:sz="4" w:space="0" w:color="000000"/>
              <w:bottom w:val="single" w:sz="2" w:space="0" w:color="000000"/>
              <w:right w:val="single" w:sz="4" w:space="0" w:color="000000"/>
            </w:tcBorders>
            <w:vAlign w:val="center"/>
          </w:tcPr>
          <w:p w14:paraId="3078C2BA" w14:textId="77777777" w:rsidR="00416456" w:rsidRPr="00E73ADE" w:rsidRDefault="00416456" w:rsidP="00E73ADE">
            <w:pPr>
              <w:rPr>
                <w:sz w:val="18"/>
                <w:szCs w:val="18"/>
              </w:rPr>
            </w:pPr>
          </w:p>
        </w:tc>
      </w:tr>
      <w:tr w:rsidR="00416456" w:rsidRPr="00E73ADE" w14:paraId="48C138B9" w14:textId="77777777" w:rsidTr="006A032E">
        <w:trPr>
          <w:gridAfter w:val="1"/>
          <w:wAfter w:w="22" w:type="dxa"/>
          <w:trHeight w:val="660"/>
        </w:trPr>
        <w:tc>
          <w:tcPr>
            <w:tcW w:w="13410" w:type="dxa"/>
            <w:gridSpan w:val="6"/>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73F2E828" w14:textId="77777777" w:rsidR="00416456" w:rsidRPr="00E73ADE" w:rsidRDefault="00416456" w:rsidP="00E73ADE">
            <w:pPr>
              <w:rPr>
                <w:sz w:val="18"/>
                <w:szCs w:val="18"/>
              </w:rPr>
            </w:pPr>
            <w:r w:rsidRPr="00CF2ABD">
              <w:rPr>
                <w:b/>
                <w:sz w:val="18"/>
                <w:szCs w:val="18"/>
              </w:rPr>
              <w:lastRenderedPageBreak/>
              <w:t>III.D.13</w:t>
            </w:r>
            <w:r w:rsidRPr="00E73ADE">
              <w:rPr>
                <w:sz w:val="18"/>
                <w:szCs w:val="18"/>
              </w:rPr>
              <w:t xml:space="preserve"> - On an annual basis, the institution assesses and allocates resources for the repayment of any locally incurred debt instruments that can affect the financial condition of the institution.</w:t>
            </w:r>
          </w:p>
        </w:tc>
      </w:tr>
      <w:tr w:rsidR="00416456" w:rsidRPr="00E73ADE" w14:paraId="1551A18D" w14:textId="77777777" w:rsidTr="006A032E">
        <w:trPr>
          <w:gridAfter w:val="1"/>
          <w:wAfter w:w="22" w:type="dxa"/>
          <w:trHeight w:val="444"/>
        </w:trPr>
        <w:tc>
          <w:tcPr>
            <w:tcW w:w="1078" w:type="dxa"/>
            <w:tcBorders>
              <w:top w:val="single" w:sz="4" w:space="0" w:color="000000"/>
              <w:left w:val="single" w:sz="4" w:space="0" w:color="000000"/>
              <w:bottom w:val="single" w:sz="4" w:space="0" w:color="000000"/>
              <w:right w:val="single" w:sz="4" w:space="0" w:color="000000"/>
            </w:tcBorders>
            <w:vAlign w:val="center"/>
          </w:tcPr>
          <w:p w14:paraId="37A9E427" w14:textId="77777777" w:rsidR="00416456" w:rsidRPr="00E73ADE" w:rsidRDefault="00416456" w:rsidP="00E73ADE">
            <w:pPr>
              <w:rPr>
                <w:b/>
                <w:i/>
                <w:sz w:val="18"/>
                <w:szCs w:val="18"/>
              </w:rPr>
            </w:pPr>
            <w:r w:rsidRPr="00E73ADE">
              <w:rPr>
                <w:sz w:val="18"/>
                <w:szCs w:val="18"/>
              </w:rPr>
              <w:t>III.D.13 Q1</w:t>
            </w:r>
          </w:p>
        </w:tc>
        <w:tc>
          <w:tcPr>
            <w:tcW w:w="4052" w:type="dxa"/>
            <w:tcBorders>
              <w:top w:val="single" w:sz="4" w:space="0" w:color="000000"/>
              <w:left w:val="single" w:sz="4" w:space="0" w:color="000000"/>
              <w:bottom w:val="single" w:sz="4" w:space="0" w:color="000000"/>
              <w:right w:val="single" w:sz="4" w:space="0" w:color="000000"/>
            </w:tcBorders>
            <w:vAlign w:val="center"/>
          </w:tcPr>
          <w:p w14:paraId="0BA288EF" w14:textId="77777777" w:rsidR="00416456" w:rsidRPr="00E73ADE" w:rsidRDefault="00416456" w:rsidP="00E73ADE">
            <w:pPr>
              <w:autoSpaceDE w:val="0"/>
              <w:autoSpaceDN w:val="0"/>
              <w:adjustRightInd w:val="0"/>
              <w:rPr>
                <w:sz w:val="18"/>
                <w:szCs w:val="18"/>
              </w:rPr>
            </w:pPr>
            <w:r w:rsidRPr="00E73ADE">
              <w:rPr>
                <w:sz w:val="18"/>
                <w:szCs w:val="18"/>
              </w:rPr>
              <w:t>What is the level of locally incurred debt?</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14:paraId="756BE75A" w14:textId="77777777" w:rsidR="00416456" w:rsidRPr="00E73ADE" w:rsidRDefault="00416456"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4797602E" w14:textId="77777777" w:rsidR="00416456" w:rsidRPr="00E73ADE" w:rsidRDefault="00416456" w:rsidP="00E73ADE">
            <w:pPr>
              <w:rPr>
                <w:sz w:val="18"/>
                <w:szCs w:val="18"/>
              </w:rPr>
            </w:pPr>
          </w:p>
        </w:tc>
      </w:tr>
      <w:tr w:rsidR="00416456" w:rsidRPr="00E73ADE" w14:paraId="597227B0" w14:textId="77777777" w:rsidTr="006A032E">
        <w:trPr>
          <w:gridAfter w:val="1"/>
          <w:wAfter w:w="22" w:type="dxa"/>
          <w:trHeight w:val="534"/>
        </w:trPr>
        <w:tc>
          <w:tcPr>
            <w:tcW w:w="1078" w:type="dxa"/>
            <w:tcBorders>
              <w:top w:val="single" w:sz="4" w:space="0" w:color="000000"/>
              <w:left w:val="single" w:sz="4" w:space="0" w:color="000000"/>
              <w:bottom w:val="single" w:sz="4" w:space="0" w:color="000000"/>
              <w:right w:val="single" w:sz="4" w:space="0" w:color="000000"/>
            </w:tcBorders>
            <w:vAlign w:val="center"/>
          </w:tcPr>
          <w:p w14:paraId="77AF53B8" w14:textId="77777777" w:rsidR="00416456" w:rsidRPr="00E73ADE" w:rsidRDefault="00416456" w:rsidP="00E73ADE">
            <w:pPr>
              <w:rPr>
                <w:sz w:val="18"/>
                <w:szCs w:val="18"/>
              </w:rPr>
            </w:pPr>
            <w:r w:rsidRPr="00E73ADE">
              <w:rPr>
                <w:sz w:val="18"/>
                <w:szCs w:val="18"/>
              </w:rPr>
              <w:t>III.D.13 Q2</w:t>
            </w:r>
          </w:p>
        </w:tc>
        <w:tc>
          <w:tcPr>
            <w:tcW w:w="4052" w:type="dxa"/>
            <w:tcBorders>
              <w:top w:val="single" w:sz="4" w:space="0" w:color="000000"/>
              <w:left w:val="single" w:sz="4" w:space="0" w:color="000000"/>
              <w:bottom w:val="single" w:sz="4" w:space="0" w:color="000000"/>
              <w:right w:val="single" w:sz="4" w:space="0" w:color="000000"/>
            </w:tcBorders>
            <w:vAlign w:val="center"/>
          </w:tcPr>
          <w:p w14:paraId="1C2BAE36" w14:textId="77777777" w:rsidR="00416456" w:rsidRPr="00E73ADE" w:rsidRDefault="00416456" w:rsidP="00E73ADE">
            <w:pPr>
              <w:autoSpaceDE w:val="0"/>
              <w:autoSpaceDN w:val="0"/>
              <w:adjustRightInd w:val="0"/>
              <w:rPr>
                <w:sz w:val="18"/>
                <w:szCs w:val="18"/>
              </w:rPr>
            </w:pPr>
            <w:r w:rsidRPr="00E73ADE">
              <w:rPr>
                <w:sz w:val="18"/>
                <w:szCs w:val="18"/>
              </w:rPr>
              <w:t>What percentage of the budget is used to repay this debt?</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14:paraId="52C7048A" w14:textId="77777777" w:rsidR="00416456" w:rsidRPr="00E73ADE" w:rsidRDefault="00416456"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38060171" w14:textId="77777777" w:rsidR="00416456" w:rsidRPr="00E73ADE" w:rsidRDefault="00416456" w:rsidP="00E73ADE">
            <w:pPr>
              <w:rPr>
                <w:sz w:val="18"/>
                <w:szCs w:val="18"/>
              </w:rPr>
            </w:pPr>
          </w:p>
        </w:tc>
      </w:tr>
      <w:tr w:rsidR="00416456" w:rsidRPr="00E73ADE" w14:paraId="6E6ABEE9" w14:textId="77777777" w:rsidTr="006A032E">
        <w:trPr>
          <w:gridAfter w:val="1"/>
          <w:wAfter w:w="22" w:type="dxa"/>
          <w:trHeight w:val="606"/>
        </w:trPr>
        <w:tc>
          <w:tcPr>
            <w:tcW w:w="1078" w:type="dxa"/>
            <w:tcBorders>
              <w:top w:val="single" w:sz="4" w:space="0" w:color="000000"/>
              <w:left w:val="single" w:sz="4" w:space="0" w:color="000000"/>
              <w:bottom w:val="single" w:sz="4" w:space="0" w:color="000000"/>
              <w:right w:val="single" w:sz="4" w:space="0" w:color="000000"/>
            </w:tcBorders>
            <w:vAlign w:val="center"/>
          </w:tcPr>
          <w:p w14:paraId="0B696A66" w14:textId="77777777" w:rsidR="00416456" w:rsidRPr="00E73ADE" w:rsidRDefault="00416456" w:rsidP="00E73ADE">
            <w:pPr>
              <w:rPr>
                <w:sz w:val="18"/>
                <w:szCs w:val="18"/>
              </w:rPr>
            </w:pPr>
            <w:r w:rsidRPr="00E73ADE">
              <w:rPr>
                <w:sz w:val="18"/>
                <w:szCs w:val="18"/>
              </w:rPr>
              <w:t>III.D.13 Q3</w:t>
            </w:r>
          </w:p>
        </w:tc>
        <w:tc>
          <w:tcPr>
            <w:tcW w:w="4052" w:type="dxa"/>
            <w:tcBorders>
              <w:top w:val="single" w:sz="4" w:space="0" w:color="000000"/>
              <w:left w:val="single" w:sz="4" w:space="0" w:color="000000"/>
              <w:bottom w:val="single" w:sz="4" w:space="0" w:color="000000"/>
              <w:right w:val="single" w:sz="4" w:space="0" w:color="000000"/>
            </w:tcBorders>
            <w:vAlign w:val="center"/>
          </w:tcPr>
          <w:p w14:paraId="66238E43" w14:textId="77777777" w:rsidR="00416456" w:rsidRPr="00E73ADE" w:rsidRDefault="00416456" w:rsidP="00E73ADE">
            <w:pPr>
              <w:autoSpaceDE w:val="0"/>
              <w:autoSpaceDN w:val="0"/>
              <w:adjustRightInd w:val="0"/>
              <w:rPr>
                <w:sz w:val="18"/>
                <w:szCs w:val="18"/>
              </w:rPr>
            </w:pPr>
            <w:r w:rsidRPr="00E73ADE">
              <w:rPr>
                <w:sz w:val="18"/>
                <w:szCs w:val="18"/>
              </w:rPr>
              <w:t>Does the locally incurred debt repayment schedule have an adverse impact on meeting all current fiscal obligations?</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14:paraId="7D159DEB" w14:textId="77777777" w:rsidR="00416456" w:rsidRPr="00E73ADE" w:rsidRDefault="00416456"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41582AB2" w14:textId="77777777" w:rsidR="00416456" w:rsidRPr="00E73ADE" w:rsidRDefault="00416456" w:rsidP="00E73ADE">
            <w:pPr>
              <w:rPr>
                <w:sz w:val="18"/>
                <w:szCs w:val="18"/>
              </w:rPr>
            </w:pPr>
          </w:p>
        </w:tc>
      </w:tr>
      <w:tr w:rsidR="00416456" w:rsidRPr="00E73ADE" w14:paraId="57BD454E" w14:textId="77777777" w:rsidTr="006A032E">
        <w:trPr>
          <w:gridAfter w:val="1"/>
          <w:wAfter w:w="22" w:type="dxa"/>
          <w:trHeight w:val="642"/>
        </w:trPr>
        <w:tc>
          <w:tcPr>
            <w:tcW w:w="13410" w:type="dxa"/>
            <w:gridSpan w:val="6"/>
            <w:tcBorders>
              <w:top w:val="single" w:sz="4" w:space="0" w:color="000000"/>
              <w:left w:val="single" w:sz="4" w:space="0" w:color="000000"/>
              <w:right w:val="single" w:sz="4" w:space="0" w:color="000000"/>
            </w:tcBorders>
            <w:shd w:val="clear" w:color="auto" w:fill="BFBFBF" w:themeFill="background1" w:themeFillShade="BF"/>
            <w:vAlign w:val="center"/>
          </w:tcPr>
          <w:p w14:paraId="102ADF18" w14:textId="77777777" w:rsidR="00416456" w:rsidRPr="00E73ADE" w:rsidRDefault="00416456" w:rsidP="00E73ADE">
            <w:pPr>
              <w:rPr>
                <w:sz w:val="18"/>
                <w:szCs w:val="18"/>
              </w:rPr>
            </w:pPr>
            <w:r w:rsidRPr="00E73ADE">
              <w:rPr>
                <w:b/>
                <w:sz w:val="18"/>
                <w:szCs w:val="18"/>
              </w:rPr>
              <w:t>III.D.14 -</w:t>
            </w:r>
            <w:r w:rsidRPr="00E73ADE">
              <w:rPr>
                <w:sz w:val="18"/>
                <w:szCs w:val="18"/>
              </w:rPr>
              <w:t xml:space="preserve"> All financial resources, including short- and long-term debt instruments (such as bonds and Certificates of Participation), auxiliary activities, fund-raising efforts, and grants, are used with integrity in a manner consistent with the intended purpose of the funding source.</w:t>
            </w:r>
          </w:p>
        </w:tc>
      </w:tr>
      <w:tr w:rsidR="00416456" w:rsidRPr="00E73ADE" w14:paraId="4F087EA5" w14:textId="77777777" w:rsidTr="006A032E">
        <w:trPr>
          <w:gridAfter w:val="1"/>
          <w:wAfter w:w="22" w:type="dxa"/>
          <w:trHeight w:val="570"/>
        </w:trPr>
        <w:tc>
          <w:tcPr>
            <w:tcW w:w="1078" w:type="dxa"/>
            <w:tcBorders>
              <w:top w:val="single" w:sz="4" w:space="0" w:color="000000"/>
              <w:left w:val="single" w:sz="4" w:space="0" w:color="000000"/>
              <w:bottom w:val="single" w:sz="4" w:space="0" w:color="000000"/>
              <w:right w:val="single" w:sz="4" w:space="0" w:color="000000"/>
            </w:tcBorders>
            <w:vAlign w:val="center"/>
          </w:tcPr>
          <w:p w14:paraId="131893E9" w14:textId="77777777" w:rsidR="00416456" w:rsidRPr="00E73ADE" w:rsidRDefault="00416456" w:rsidP="00E73ADE">
            <w:pPr>
              <w:rPr>
                <w:b/>
                <w:i/>
                <w:sz w:val="18"/>
                <w:szCs w:val="18"/>
              </w:rPr>
            </w:pPr>
            <w:r w:rsidRPr="00E73ADE">
              <w:rPr>
                <w:sz w:val="18"/>
                <w:szCs w:val="18"/>
              </w:rPr>
              <w:t>III.D.14 Q1</w:t>
            </w:r>
          </w:p>
        </w:tc>
        <w:tc>
          <w:tcPr>
            <w:tcW w:w="4052" w:type="dxa"/>
            <w:tcBorders>
              <w:top w:val="single" w:sz="4" w:space="0" w:color="000000"/>
              <w:left w:val="single" w:sz="4" w:space="0" w:color="000000"/>
              <w:bottom w:val="single" w:sz="4" w:space="0" w:color="000000"/>
              <w:right w:val="single" w:sz="4" w:space="0" w:color="000000"/>
            </w:tcBorders>
            <w:vAlign w:val="center"/>
          </w:tcPr>
          <w:p w14:paraId="30EF0B91" w14:textId="77777777" w:rsidR="00416456" w:rsidRPr="00E73ADE" w:rsidRDefault="00416456" w:rsidP="00E73ADE">
            <w:pPr>
              <w:autoSpaceDE w:val="0"/>
              <w:autoSpaceDN w:val="0"/>
              <w:adjustRightInd w:val="0"/>
              <w:rPr>
                <w:sz w:val="18"/>
                <w:szCs w:val="18"/>
              </w:rPr>
            </w:pPr>
            <w:r w:rsidRPr="00E73ADE">
              <w:rPr>
                <w:sz w:val="18"/>
                <w:szCs w:val="18"/>
              </w:rPr>
              <w:t>Is there an annual assessment of debt repayment obligations, and are resources allocated in a manner that ensures stable finances?</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14:paraId="5D9B7CCF" w14:textId="77777777" w:rsidR="00416456" w:rsidRPr="00E73ADE" w:rsidRDefault="00416456"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311007D0" w14:textId="77777777" w:rsidR="00416456" w:rsidRPr="00E73ADE" w:rsidRDefault="00416456" w:rsidP="00E73ADE">
            <w:pPr>
              <w:rPr>
                <w:sz w:val="18"/>
                <w:szCs w:val="18"/>
              </w:rPr>
            </w:pPr>
          </w:p>
        </w:tc>
      </w:tr>
      <w:tr w:rsidR="00416456" w:rsidRPr="00E73ADE" w14:paraId="5ED2F0A8" w14:textId="77777777" w:rsidTr="006A032E">
        <w:trPr>
          <w:gridAfter w:val="1"/>
          <w:wAfter w:w="22" w:type="dxa"/>
          <w:trHeight w:val="759"/>
        </w:trPr>
        <w:tc>
          <w:tcPr>
            <w:tcW w:w="13410" w:type="dxa"/>
            <w:gridSpan w:val="6"/>
            <w:tcBorders>
              <w:top w:val="single" w:sz="4" w:space="0" w:color="000000"/>
              <w:left w:val="single" w:sz="4" w:space="0" w:color="000000"/>
              <w:right w:val="single" w:sz="4" w:space="0" w:color="000000"/>
            </w:tcBorders>
            <w:shd w:val="clear" w:color="auto" w:fill="A6A6A6" w:themeFill="background1" w:themeFillShade="A6"/>
            <w:vAlign w:val="center"/>
          </w:tcPr>
          <w:p w14:paraId="13EF4FBE" w14:textId="77777777" w:rsidR="00416456" w:rsidRPr="00E73ADE" w:rsidRDefault="00416456" w:rsidP="00E73ADE">
            <w:pPr>
              <w:rPr>
                <w:sz w:val="18"/>
                <w:szCs w:val="18"/>
              </w:rPr>
            </w:pPr>
            <w:r w:rsidRPr="00E73ADE">
              <w:rPr>
                <w:b/>
                <w:sz w:val="18"/>
                <w:szCs w:val="18"/>
              </w:rPr>
              <w:t>III.D.15</w:t>
            </w:r>
            <w:r w:rsidRPr="00E73ADE">
              <w:rPr>
                <w:sz w:val="18"/>
                <w:szCs w:val="18"/>
              </w:rPr>
              <w:t xml:space="preserve"> - The institution monitors and manages student loan default rates, revenue streams, and assets to ensure compliance with federal requirements, including Title IV of the Higher Education Act, and comes into compliance when the federal government identifies deficiencies.</w:t>
            </w:r>
          </w:p>
        </w:tc>
      </w:tr>
      <w:tr w:rsidR="00416456" w:rsidRPr="00E73ADE" w14:paraId="2F30B815" w14:textId="77777777" w:rsidTr="006A032E">
        <w:trPr>
          <w:gridAfter w:val="1"/>
          <w:wAfter w:w="22" w:type="dxa"/>
          <w:trHeight w:val="525"/>
        </w:trPr>
        <w:tc>
          <w:tcPr>
            <w:tcW w:w="1078" w:type="dxa"/>
            <w:tcBorders>
              <w:top w:val="single" w:sz="4" w:space="0" w:color="000000"/>
              <w:left w:val="single" w:sz="4" w:space="0" w:color="000000"/>
              <w:bottom w:val="single" w:sz="4" w:space="0" w:color="000000"/>
              <w:right w:val="single" w:sz="4" w:space="0" w:color="000000"/>
            </w:tcBorders>
            <w:vAlign w:val="center"/>
          </w:tcPr>
          <w:p w14:paraId="5D67458E" w14:textId="77777777" w:rsidR="00416456" w:rsidRPr="00E73ADE" w:rsidRDefault="00416456" w:rsidP="00E73ADE">
            <w:pPr>
              <w:rPr>
                <w:b/>
                <w:i/>
                <w:sz w:val="18"/>
                <w:szCs w:val="18"/>
              </w:rPr>
            </w:pPr>
            <w:r w:rsidRPr="00E73ADE">
              <w:rPr>
                <w:sz w:val="18"/>
                <w:szCs w:val="18"/>
              </w:rPr>
              <w:t>III.D.15 Q1</w:t>
            </w:r>
          </w:p>
        </w:tc>
        <w:tc>
          <w:tcPr>
            <w:tcW w:w="4052" w:type="dxa"/>
            <w:tcBorders>
              <w:top w:val="single" w:sz="4" w:space="0" w:color="000000"/>
              <w:left w:val="single" w:sz="4" w:space="0" w:color="000000"/>
              <w:bottom w:val="single" w:sz="4" w:space="0" w:color="000000"/>
              <w:right w:val="single" w:sz="4" w:space="0" w:color="000000"/>
            </w:tcBorders>
            <w:vAlign w:val="center"/>
          </w:tcPr>
          <w:p w14:paraId="5DE44156" w14:textId="77777777" w:rsidR="00416456" w:rsidRPr="00E73ADE" w:rsidRDefault="00416456" w:rsidP="00E73ADE">
            <w:pPr>
              <w:autoSpaceDE w:val="0"/>
              <w:autoSpaceDN w:val="0"/>
              <w:adjustRightInd w:val="0"/>
              <w:rPr>
                <w:sz w:val="18"/>
                <w:szCs w:val="18"/>
              </w:rPr>
            </w:pPr>
            <w:r w:rsidRPr="00E73ADE">
              <w:rPr>
                <w:sz w:val="18"/>
                <w:szCs w:val="18"/>
              </w:rPr>
              <w:t>What is the default rate for the past three years?</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14:paraId="18AB5789" w14:textId="77777777" w:rsidR="00416456" w:rsidRPr="00E73ADE" w:rsidRDefault="00416456"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0049EDB4" w14:textId="77777777" w:rsidR="00416456" w:rsidRPr="00E73ADE" w:rsidRDefault="00416456" w:rsidP="00E73ADE">
            <w:pPr>
              <w:rPr>
                <w:sz w:val="18"/>
                <w:szCs w:val="18"/>
              </w:rPr>
            </w:pPr>
          </w:p>
        </w:tc>
      </w:tr>
      <w:tr w:rsidR="00416456" w:rsidRPr="00E73ADE" w14:paraId="17B8A591" w14:textId="77777777" w:rsidTr="006A032E">
        <w:trPr>
          <w:gridAfter w:val="1"/>
          <w:wAfter w:w="22" w:type="dxa"/>
          <w:trHeight w:val="534"/>
        </w:trPr>
        <w:tc>
          <w:tcPr>
            <w:tcW w:w="1078" w:type="dxa"/>
            <w:tcBorders>
              <w:top w:val="single" w:sz="4" w:space="0" w:color="000000"/>
              <w:left w:val="single" w:sz="4" w:space="0" w:color="000000"/>
              <w:bottom w:val="single" w:sz="4" w:space="0" w:color="000000"/>
              <w:right w:val="single" w:sz="4" w:space="0" w:color="000000"/>
            </w:tcBorders>
            <w:vAlign w:val="center"/>
          </w:tcPr>
          <w:p w14:paraId="7B12BF1D" w14:textId="77777777" w:rsidR="00416456" w:rsidRPr="00E73ADE" w:rsidRDefault="00416456" w:rsidP="00E73ADE">
            <w:pPr>
              <w:rPr>
                <w:sz w:val="18"/>
                <w:szCs w:val="18"/>
              </w:rPr>
            </w:pPr>
            <w:r w:rsidRPr="00E73ADE">
              <w:rPr>
                <w:sz w:val="18"/>
                <w:szCs w:val="18"/>
              </w:rPr>
              <w:t>III.D.15 Q2</w:t>
            </w:r>
          </w:p>
        </w:tc>
        <w:tc>
          <w:tcPr>
            <w:tcW w:w="4052" w:type="dxa"/>
            <w:tcBorders>
              <w:top w:val="single" w:sz="4" w:space="0" w:color="000000"/>
              <w:left w:val="single" w:sz="4" w:space="0" w:color="000000"/>
              <w:bottom w:val="single" w:sz="4" w:space="0" w:color="auto"/>
              <w:right w:val="single" w:sz="4" w:space="0" w:color="000000"/>
            </w:tcBorders>
            <w:vAlign w:val="center"/>
          </w:tcPr>
          <w:p w14:paraId="193AC0AF" w14:textId="77777777" w:rsidR="00416456" w:rsidRPr="00E73ADE" w:rsidRDefault="00416456" w:rsidP="00E73ADE">
            <w:pPr>
              <w:autoSpaceDE w:val="0"/>
              <w:autoSpaceDN w:val="0"/>
              <w:adjustRightInd w:val="0"/>
              <w:rPr>
                <w:sz w:val="18"/>
                <w:szCs w:val="18"/>
              </w:rPr>
            </w:pPr>
            <w:r w:rsidRPr="00E73ADE">
              <w:rPr>
                <w:sz w:val="18"/>
                <w:szCs w:val="18"/>
              </w:rPr>
              <w:t>Is the default rate within federal guidelines?</w:t>
            </w:r>
          </w:p>
        </w:tc>
        <w:tc>
          <w:tcPr>
            <w:tcW w:w="4466" w:type="dxa"/>
            <w:gridSpan w:val="3"/>
            <w:tcBorders>
              <w:top w:val="single" w:sz="4" w:space="0" w:color="000000"/>
              <w:left w:val="single" w:sz="4" w:space="0" w:color="000000"/>
              <w:bottom w:val="single" w:sz="4" w:space="0" w:color="auto"/>
              <w:right w:val="single" w:sz="4" w:space="0" w:color="000000"/>
            </w:tcBorders>
            <w:vAlign w:val="center"/>
          </w:tcPr>
          <w:p w14:paraId="7DFECADE" w14:textId="77777777" w:rsidR="00416456" w:rsidRPr="00E73ADE" w:rsidRDefault="00416456" w:rsidP="00E73ADE">
            <w:pPr>
              <w:rPr>
                <w:sz w:val="18"/>
                <w:szCs w:val="18"/>
              </w:rPr>
            </w:pPr>
          </w:p>
        </w:tc>
        <w:tc>
          <w:tcPr>
            <w:tcW w:w="3814" w:type="dxa"/>
            <w:tcBorders>
              <w:top w:val="single" w:sz="4" w:space="0" w:color="000000"/>
              <w:left w:val="single" w:sz="4" w:space="0" w:color="000000"/>
              <w:bottom w:val="single" w:sz="4" w:space="0" w:color="auto"/>
              <w:right w:val="single" w:sz="4" w:space="0" w:color="000000"/>
            </w:tcBorders>
            <w:vAlign w:val="center"/>
          </w:tcPr>
          <w:p w14:paraId="32B9A9ED" w14:textId="77777777" w:rsidR="00416456" w:rsidRPr="00E73ADE" w:rsidRDefault="00416456" w:rsidP="00E73ADE">
            <w:pPr>
              <w:rPr>
                <w:sz w:val="18"/>
                <w:szCs w:val="18"/>
              </w:rPr>
            </w:pPr>
          </w:p>
        </w:tc>
      </w:tr>
      <w:tr w:rsidR="00416456" w:rsidRPr="00E73ADE" w14:paraId="151A39DF" w14:textId="77777777" w:rsidTr="006A032E">
        <w:trPr>
          <w:gridAfter w:val="1"/>
          <w:wAfter w:w="22" w:type="dxa"/>
          <w:trHeight w:val="435"/>
        </w:trPr>
        <w:tc>
          <w:tcPr>
            <w:tcW w:w="1078" w:type="dxa"/>
            <w:tcBorders>
              <w:top w:val="single" w:sz="4" w:space="0" w:color="000000"/>
              <w:left w:val="single" w:sz="4" w:space="0" w:color="000000"/>
              <w:bottom w:val="single" w:sz="4" w:space="0" w:color="000000"/>
              <w:right w:val="single" w:sz="4" w:space="0" w:color="000000"/>
            </w:tcBorders>
            <w:vAlign w:val="center"/>
          </w:tcPr>
          <w:p w14:paraId="21B4758F" w14:textId="77777777" w:rsidR="00416456" w:rsidRPr="00E73ADE" w:rsidRDefault="00416456" w:rsidP="00E73ADE">
            <w:pPr>
              <w:rPr>
                <w:sz w:val="18"/>
                <w:szCs w:val="18"/>
              </w:rPr>
            </w:pPr>
            <w:r w:rsidRPr="00E73ADE">
              <w:rPr>
                <w:sz w:val="18"/>
                <w:szCs w:val="18"/>
              </w:rPr>
              <w:t>III.D.15 Q3</w:t>
            </w:r>
          </w:p>
        </w:tc>
        <w:tc>
          <w:tcPr>
            <w:tcW w:w="4052" w:type="dxa"/>
            <w:tcBorders>
              <w:top w:val="single" w:sz="4" w:space="0" w:color="auto"/>
              <w:left w:val="single" w:sz="4" w:space="0" w:color="000000"/>
              <w:bottom w:val="single" w:sz="4" w:space="0" w:color="auto"/>
              <w:right w:val="single" w:sz="4" w:space="0" w:color="000000"/>
            </w:tcBorders>
            <w:vAlign w:val="center"/>
          </w:tcPr>
          <w:p w14:paraId="230EA62C" w14:textId="77777777" w:rsidR="00416456" w:rsidRPr="00E73ADE" w:rsidRDefault="00416456" w:rsidP="00E73ADE">
            <w:pPr>
              <w:autoSpaceDE w:val="0"/>
              <w:autoSpaceDN w:val="0"/>
              <w:adjustRightInd w:val="0"/>
              <w:rPr>
                <w:sz w:val="18"/>
                <w:szCs w:val="18"/>
              </w:rPr>
            </w:pPr>
            <w:r w:rsidRPr="00E73ADE">
              <w:rPr>
                <w:sz w:val="18"/>
                <w:szCs w:val="18"/>
              </w:rPr>
              <w:t>Does the institution have a plan to reduce the default rate if it exceeds federal guidelines?</w:t>
            </w:r>
          </w:p>
        </w:tc>
        <w:tc>
          <w:tcPr>
            <w:tcW w:w="4466" w:type="dxa"/>
            <w:gridSpan w:val="3"/>
            <w:tcBorders>
              <w:top w:val="single" w:sz="4" w:space="0" w:color="auto"/>
              <w:left w:val="single" w:sz="4" w:space="0" w:color="000000"/>
              <w:bottom w:val="single" w:sz="4" w:space="0" w:color="auto"/>
              <w:right w:val="single" w:sz="4" w:space="0" w:color="000000"/>
            </w:tcBorders>
            <w:vAlign w:val="center"/>
          </w:tcPr>
          <w:p w14:paraId="0409BACF" w14:textId="77777777" w:rsidR="00416456" w:rsidRPr="00E73ADE" w:rsidRDefault="00416456" w:rsidP="00E73ADE">
            <w:pPr>
              <w:rPr>
                <w:sz w:val="18"/>
                <w:szCs w:val="18"/>
              </w:rPr>
            </w:pPr>
          </w:p>
        </w:tc>
        <w:tc>
          <w:tcPr>
            <w:tcW w:w="3814" w:type="dxa"/>
            <w:tcBorders>
              <w:top w:val="single" w:sz="4" w:space="0" w:color="auto"/>
              <w:left w:val="single" w:sz="4" w:space="0" w:color="000000"/>
              <w:bottom w:val="single" w:sz="4" w:space="0" w:color="auto"/>
              <w:right w:val="single" w:sz="4" w:space="0" w:color="000000"/>
            </w:tcBorders>
            <w:vAlign w:val="center"/>
          </w:tcPr>
          <w:p w14:paraId="04503BFE" w14:textId="77777777" w:rsidR="00416456" w:rsidRPr="00E73ADE" w:rsidRDefault="00416456" w:rsidP="00E73ADE">
            <w:pPr>
              <w:rPr>
                <w:sz w:val="18"/>
                <w:szCs w:val="18"/>
              </w:rPr>
            </w:pPr>
          </w:p>
        </w:tc>
      </w:tr>
      <w:tr w:rsidR="00416456" w:rsidRPr="00E73ADE" w14:paraId="4054C4DE" w14:textId="77777777" w:rsidTr="006A032E">
        <w:trPr>
          <w:gridAfter w:val="1"/>
          <w:wAfter w:w="22" w:type="dxa"/>
          <w:trHeight w:val="705"/>
        </w:trPr>
        <w:tc>
          <w:tcPr>
            <w:tcW w:w="1078" w:type="dxa"/>
            <w:tcBorders>
              <w:top w:val="single" w:sz="4" w:space="0" w:color="000000"/>
              <w:left w:val="single" w:sz="4" w:space="0" w:color="000000"/>
              <w:bottom w:val="single" w:sz="4" w:space="0" w:color="000000"/>
              <w:right w:val="single" w:sz="4" w:space="0" w:color="000000"/>
            </w:tcBorders>
            <w:vAlign w:val="center"/>
          </w:tcPr>
          <w:p w14:paraId="2A2AD523" w14:textId="77777777" w:rsidR="00416456" w:rsidRPr="00E73ADE" w:rsidRDefault="00416456" w:rsidP="00E73ADE">
            <w:pPr>
              <w:rPr>
                <w:sz w:val="18"/>
                <w:szCs w:val="18"/>
              </w:rPr>
            </w:pPr>
            <w:r w:rsidRPr="00E73ADE">
              <w:rPr>
                <w:sz w:val="18"/>
                <w:szCs w:val="18"/>
              </w:rPr>
              <w:t>III.D.15 Q4</w:t>
            </w:r>
          </w:p>
        </w:tc>
        <w:tc>
          <w:tcPr>
            <w:tcW w:w="4052" w:type="dxa"/>
            <w:tcBorders>
              <w:top w:val="single" w:sz="4" w:space="0" w:color="auto"/>
              <w:left w:val="single" w:sz="4" w:space="0" w:color="000000"/>
              <w:bottom w:val="single" w:sz="4" w:space="0" w:color="000000"/>
              <w:right w:val="single" w:sz="4" w:space="0" w:color="000000"/>
            </w:tcBorders>
            <w:vAlign w:val="center"/>
          </w:tcPr>
          <w:p w14:paraId="483F713D" w14:textId="77777777" w:rsidR="00416456" w:rsidRPr="00E73ADE" w:rsidRDefault="00416456" w:rsidP="00E73ADE">
            <w:pPr>
              <w:autoSpaceDE w:val="0"/>
              <w:autoSpaceDN w:val="0"/>
              <w:adjustRightInd w:val="0"/>
              <w:rPr>
                <w:sz w:val="18"/>
                <w:szCs w:val="18"/>
              </w:rPr>
            </w:pPr>
            <w:r w:rsidRPr="00E73ADE">
              <w:rPr>
                <w:sz w:val="18"/>
                <w:szCs w:val="18"/>
              </w:rPr>
              <w:t>Are student loan default rates, revenues, and related matters monitored and assessed to ensure compliance with Federal Regulation?</w:t>
            </w:r>
          </w:p>
        </w:tc>
        <w:tc>
          <w:tcPr>
            <w:tcW w:w="4466" w:type="dxa"/>
            <w:gridSpan w:val="3"/>
            <w:tcBorders>
              <w:top w:val="single" w:sz="4" w:space="0" w:color="auto"/>
              <w:left w:val="single" w:sz="4" w:space="0" w:color="000000"/>
              <w:bottom w:val="single" w:sz="4" w:space="0" w:color="000000"/>
              <w:right w:val="single" w:sz="4" w:space="0" w:color="000000"/>
            </w:tcBorders>
            <w:vAlign w:val="center"/>
          </w:tcPr>
          <w:p w14:paraId="44E7FC9D" w14:textId="77777777" w:rsidR="00416456" w:rsidRPr="00E73ADE" w:rsidRDefault="00416456" w:rsidP="00E73ADE">
            <w:pPr>
              <w:rPr>
                <w:sz w:val="18"/>
                <w:szCs w:val="18"/>
              </w:rPr>
            </w:pPr>
          </w:p>
        </w:tc>
        <w:tc>
          <w:tcPr>
            <w:tcW w:w="3814" w:type="dxa"/>
            <w:tcBorders>
              <w:top w:val="single" w:sz="4" w:space="0" w:color="auto"/>
              <w:left w:val="single" w:sz="4" w:space="0" w:color="000000"/>
              <w:bottom w:val="single" w:sz="4" w:space="0" w:color="000000"/>
              <w:right w:val="single" w:sz="4" w:space="0" w:color="000000"/>
            </w:tcBorders>
            <w:vAlign w:val="center"/>
          </w:tcPr>
          <w:p w14:paraId="12D2E981" w14:textId="77777777" w:rsidR="00416456" w:rsidRPr="00E73ADE" w:rsidRDefault="00416456" w:rsidP="00E73ADE">
            <w:pPr>
              <w:rPr>
                <w:sz w:val="18"/>
                <w:szCs w:val="18"/>
              </w:rPr>
            </w:pPr>
          </w:p>
        </w:tc>
      </w:tr>
      <w:tr w:rsidR="00416456" w:rsidRPr="00E73ADE" w14:paraId="2590C2DA" w14:textId="77777777" w:rsidTr="006A032E">
        <w:trPr>
          <w:gridAfter w:val="1"/>
          <w:wAfter w:w="22" w:type="dxa"/>
          <w:trHeight w:val="620"/>
        </w:trPr>
        <w:tc>
          <w:tcPr>
            <w:tcW w:w="13410" w:type="dxa"/>
            <w:gridSpan w:val="6"/>
            <w:tcBorders>
              <w:top w:val="single" w:sz="4" w:space="0" w:color="000000"/>
              <w:left w:val="single" w:sz="4" w:space="0" w:color="000000"/>
              <w:bottom w:val="single" w:sz="4" w:space="0" w:color="auto"/>
              <w:right w:val="single" w:sz="4" w:space="0" w:color="000000"/>
            </w:tcBorders>
            <w:shd w:val="clear" w:color="auto" w:fill="A6A6A6" w:themeFill="background1" w:themeFillShade="A6"/>
            <w:vAlign w:val="center"/>
          </w:tcPr>
          <w:p w14:paraId="0F114BAC" w14:textId="77777777" w:rsidR="00416456" w:rsidRPr="00E73ADE" w:rsidRDefault="00416456" w:rsidP="00E73ADE">
            <w:pPr>
              <w:rPr>
                <w:sz w:val="18"/>
                <w:szCs w:val="18"/>
              </w:rPr>
            </w:pPr>
            <w:r w:rsidRPr="00E73ADE">
              <w:rPr>
                <w:b/>
                <w:sz w:val="18"/>
                <w:szCs w:val="18"/>
              </w:rPr>
              <w:t>III.D. 16 - Contractual Agreements</w:t>
            </w:r>
            <w:r w:rsidRPr="00E73ADE">
              <w:rPr>
                <w:sz w:val="18"/>
                <w:szCs w:val="18"/>
              </w:rPr>
              <w:t xml:space="preserve"> - Contractual agreements with external entities are consistent with the mission and goals of the institution, governed by institutional policies, and contain appropriate provisions to maintain the integrity of the institution and the quality of its programs, services, and operations. </w:t>
            </w:r>
          </w:p>
        </w:tc>
      </w:tr>
      <w:tr w:rsidR="00416456" w:rsidRPr="00E73ADE" w14:paraId="6E1A5865" w14:textId="77777777" w:rsidTr="006A032E">
        <w:trPr>
          <w:gridAfter w:val="1"/>
          <w:wAfter w:w="22" w:type="dxa"/>
          <w:trHeight w:val="633"/>
        </w:trPr>
        <w:tc>
          <w:tcPr>
            <w:tcW w:w="1078" w:type="dxa"/>
            <w:tcBorders>
              <w:top w:val="single" w:sz="4" w:space="0" w:color="auto"/>
              <w:left w:val="single" w:sz="4" w:space="0" w:color="000000"/>
              <w:bottom w:val="single" w:sz="4" w:space="0" w:color="000000"/>
              <w:right w:val="single" w:sz="4" w:space="0" w:color="000000"/>
            </w:tcBorders>
            <w:vAlign w:val="center"/>
          </w:tcPr>
          <w:p w14:paraId="3D8FF5F8" w14:textId="77777777" w:rsidR="00416456" w:rsidRPr="00E73ADE" w:rsidRDefault="00416456" w:rsidP="00E73ADE">
            <w:pPr>
              <w:rPr>
                <w:b/>
                <w:i/>
                <w:sz w:val="18"/>
                <w:szCs w:val="18"/>
              </w:rPr>
            </w:pPr>
            <w:r w:rsidRPr="00E73ADE">
              <w:rPr>
                <w:sz w:val="18"/>
                <w:szCs w:val="18"/>
              </w:rPr>
              <w:t>III.D.16 Q1</w:t>
            </w:r>
          </w:p>
        </w:tc>
        <w:tc>
          <w:tcPr>
            <w:tcW w:w="4052" w:type="dxa"/>
            <w:tcBorders>
              <w:top w:val="single" w:sz="4" w:space="0" w:color="auto"/>
              <w:left w:val="single" w:sz="4" w:space="0" w:color="000000"/>
              <w:bottom w:val="single" w:sz="4" w:space="0" w:color="auto"/>
              <w:right w:val="single" w:sz="4" w:space="0" w:color="000000"/>
            </w:tcBorders>
            <w:vAlign w:val="center"/>
          </w:tcPr>
          <w:p w14:paraId="56DBFD97" w14:textId="77777777" w:rsidR="00416456" w:rsidRPr="00E73ADE" w:rsidRDefault="00416456" w:rsidP="00E73ADE">
            <w:pPr>
              <w:autoSpaceDE w:val="0"/>
              <w:autoSpaceDN w:val="0"/>
              <w:adjustRightInd w:val="0"/>
              <w:rPr>
                <w:sz w:val="18"/>
                <w:szCs w:val="18"/>
              </w:rPr>
            </w:pPr>
            <w:r w:rsidRPr="00E73ADE">
              <w:rPr>
                <w:sz w:val="18"/>
                <w:szCs w:val="18"/>
              </w:rPr>
              <w:t>What contractual agreements exist, and are they consistent with institutional mission and goals?</w:t>
            </w:r>
          </w:p>
        </w:tc>
        <w:tc>
          <w:tcPr>
            <w:tcW w:w="4466" w:type="dxa"/>
            <w:gridSpan w:val="3"/>
            <w:tcBorders>
              <w:top w:val="single" w:sz="4" w:space="0" w:color="auto"/>
              <w:left w:val="single" w:sz="4" w:space="0" w:color="000000"/>
              <w:bottom w:val="single" w:sz="4" w:space="0" w:color="auto"/>
              <w:right w:val="single" w:sz="4" w:space="0" w:color="000000"/>
            </w:tcBorders>
            <w:vAlign w:val="center"/>
          </w:tcPr>
          <w:p w14:paraId="509C632B" w14:textId="77777777" w:rsidR="00416456" w:rsidRPr="00E73ADE" w:rsidRDefault="00416456" w:rsidP="00E73ADE">
            <w:pPr>
              <w:rPr>
                <w:sz w:val="18"/>
                <w:szCs w:val="18"/>
              </w:rPr>
            </w:pPr>
          </w:p>
        </w:tc>
        <w:tc>
          <w:tcPr>
            <w:tcW w:w="3814" w:type="dxa"/>
            <w:tcBorders>
              <w:top w:val="single" w:sz="4" w:space="0" w:color="auto"/>
              <w:left w:val="single" w:sz="4" w:space="0" w:color="000000"/>
              <w:bottom w:val="single" w:sz="4" w:space="0" w:color="auto"/>
              <w:right w:val="single" w:sz="4" w:space="0" w:color="000000"/>
            </w:tcBorders>
            <w:vAlign w:val="center"/>
          </w:tcPr>
          <w:p w14:paraId="1A95563E" w14:textId="77777777" w:rsidR="00416456" w:rsidRPr="00E73ADE" w:rsidRDefault="00416456" w:rsidP="00E73ADE">
            <w:pPr>
              <w:rPr>
                <w:sz w:val="18"/>
                <w:szCs w:val="18"/>
              </w:rPr>
            </w:pPr>
          </w:p>
        </w:tc>
      </w:tr>
      <w:tr w:rsidR="00416456" w:rsidRPr="00E73ADE" w14:paraId="0A66DEC1" w14:textId="77777777" w:rsidTr="006A032E">
        <w:trPr>
          <w:gridAfter w:val="1"/>
          <w:wAfter w:w="22" w:type="dxa"/>
          <w:trHeight w:val="705"/>
        </w:trPr>
        <w:tc>
          <w:tcPr>
            <w:tcW w:w="1078" w:type="dxa"/>
            <w:tcBorders>
              <w:top w:val="single" w:sz="4" w:space="0" w:color="000000"/>
              <w:left w:val="single" w:sz="4" w:space="0" w:color="000000"/>
              <w:bottom w:val="single" w:sz="4" w:space="0" w:color="000000"/>
              <w:right w:val="single" w:sz="4" w:space="0" w:color="000000"/>
            </w:tcBorders>
            <w:vAlign w:val="center"/>
          </w:tcPr>
          <w:p w14:paraId="03BE0CA9" w14:textId="77777777" w:rsidR="00416456" w:rsidRPr="00E73ADE" w:rsidRDefault="00416456" w:rsidP="00E73ADE">
            <w:pPr>
              <w:rPr>
                <w:b/>
                <w:i/>
                <w:sz w:val="18"/>
                <w:szCs w:val="18"/>
              </w:rPr>
            </w:pPr>
            <w:r w:rsidRPr="00E73ADE">
              <w:rPr>
                <w:sz w:val="18"/>
                <w:szCs w:val="18"/>
              </w:rPr>
              <w:t>III.D.16 Q2</w:t>
            </w:r>
          </w:p>
        </w:tc>
        <w:tc>
          <w:tcPr>
            <w:tcW w:w="4052" w:type="dxa"/>
            <w:tcBorders>
              <w:top w:val="single" w:sz="4" w:space="0" w:color="auto"/>
              <w:left w:val="single" w:sz="4" w:space="0" w:color="000000"/>
              <w:bottom w:val="single" w:sz="4" w:space="0" w:color="000000"/>
              <w:right w:val="single" w:sz="4" w:space="0" w:color="000000"/>
            </w:tcBorders>
            <w:vAlign w:val="center"/>
          </w:tcPr>
          <w:p w14:paraId="2CF86D83" w14:textId="77777777" w:rsidR="00416456" w:rsidRPr="00E73ADE" w:rsidRDefault="00416456" w:rsidP="00E73ADE">
            <w:pPr>
              <w:autoSpaceDE w:val="0"/>
              <w:autoSpaceDN w:val="0"/>
              <w:adjustRightInd w:val="0"/>
              <w:rPr>
                <w:sz w:val="18"/>
                <w:szCs w:val="18"/>
              </w:rPr>
            </w:pPr>
            <w:r w:rsidRPr="00E73ADE">
              <w:rPr>
                <w:sz w:val="18"/>
                <w:szCs w:val="18"/>
              </w:rPr>
              <w:t>Does the institution have appropriate control over these contracts? Can it change or terminate contracts that don't meet its required standards of quality?</w:t>
            </w:r>
          </w:p>
        </w:tc>
        <w:tc>
          <w:tcPr>
            <w:tcW w:w="4466" w:type="dxa"/>
            <w:gridSpan w:val="3"/>
            <w:tcBorders>
              <w:top w:val="single" w:sz="4" w:space="0" w:color="auto"/>
              <w:left w:val="single" w:sz="4" w:space="0" w:color="000000"/>
              <w:bottom w:val="single" w:sz="4" w:space="0" w:color="000000"/>
              <w:right w:val="single" w:sz="4" w:space="0" w:color="000000"/>
            </w:tcBorders>
            <w:vAlign w:val="center"/>
          </w:tcPr>
          <w:p w14:paraId="518E0452" w14:textId="77777777" w:rsidR="00416456" w:rsidRPr="00E73ADE" w:rsidRDefault="00416456" w:rsidP="00E73ADE">
            <w:pPr>
              <w:rPr>
                <w:sz w:val="18"/>
                <w:szCs w:val="18"/>
              </w:rPr>
            </w:pPr>
          </w:p>
        </w:tc>
        <w:tc>
          <w:tcPr>
            <w:tcW w:w="3814" w:type="dxa"/>
            <w:tcBorders>
              <w:top w:val="single" w:sz="4" w:space="0" w:color="auto"/>
              <w:left w:val="single" w:sz="4" w:space="0" w:color="000000"/>
              <w:bottom w:val="single" w:sz="4" w:space="0" w:color="000000"/>
              <w:right w:val="single" w:sz="4" w:space="0" w:color="000000"/>
            </w:tcBorders>
            <w:vAlign w:val="center"/>
          </w:tcPr>
          <w:p w14:paraId="50488D70" w14:textId="77777777" w:rsidR="00416456" w:rsidRPr="00E73ADE" w:rsidRDefault="00416456" w:rsidP="00E73ADE">
            <w:pPr>
              <w:rPr>
                <w:sz w:val="18"/>
                <w:szCs w:val="18"/>
              </w:rPr>
            </w:pPr>
          </w:p>
        </w:tc>
      </w:tr>
      <w:tr w:rsidR="00416456" w:rsidRPr="00E73ADE" w14:paraId="2DBB91F7" w14:textId="77777777" w:rsidTr="006A032E">
        <w:trPr>
          <w:gridAfter w:val="1"/>
          <w:wAfter w:w="22" w:type="dxa"/>
          <w:trHeight w:val="804"/>
        </w:trPr>
        <w:tc>
          <w:tcPr>
            <w:tcW w:w="1078" w:type="dxa"/>
            <w:tcBorders>
              <w:top w:val="single" w:sz="4" w:space="0" w:color="000000"/>
              <w:left w:val="single" w:sz="4" w:space="0" w:color="000000"/>
              <w:bottom w:val="single" w:sz="4" w:space="0" w:color="000000"/>
              <w:right w:val="single" w:sz="4" w:space="0" w:color="000000"/>
            </w:tcBorders>
            <w:vAlign w:val="center"/>
          </w:tcPr>
          <w:p w14:paraId="277C3628" w14:textId="77777777" w:rsidR="00416456" w:rsidRPr="00E73ADE" w:rsidRDefault="00416456" w:rsidP="00E73ADE">
            <w:pPr>
              <w:rPr>
                <w:b/>
                <w:i/>
                <w:sz w:val="18"/>
                <w:szCs w:val="18"/>
              </w:rPr>
            </w:pPr>
            <w:r w:rsidRPr="00E73ADE">
              <w:rPr>
                <w:sz w:val="18"/>
                <w:szCs w:val="18"/>
              </w:rPr>
              <w:lastRenderedPageBreak/>
              <w:t xml:space="preserve"> III.D.16 Q3</w:t>
            </w:r>
          </w:p>
        </w:tc>
        <w:tc>
          <w:tcPr>
            <w:tcW w:w="4052" w:type="dxa"/>
            <w:tcBorders>
              <w:top w:val="single" w:sz="4" w:space="0" w:color="000000"/>
              <w:left w:val="single" w:sz="4" w:space="0" w:color="000000"/>
              <w:bottom w:val="single" w:sz="4" w:space="0" w:color="000000"/>
              <w:right w:val="single" w:sz="4" w:space="0" w:color="000000"/>
            </w:tcBorders>
            <w:vAlign w:val="center"/>
          </w:tcPr>
          <w:p w14:paraId="63365E2B" w14:textId="77777777" w:rsidR="00416456" w:rsidRPr="00E73ADE" w:rsidRDefault="00416456" w:rsidP="00E73ADE">
            <w:pPr>
              <w:autoSpaceDE w:val="0"/>
              <w:autoSpaceDN w:val="0"/>
              <w:adjustRightInd w:val="0"/>
              <w:rPr>
                <w:sz w:val="18"/>
                <w:szCs w:val="18"/>
              </w:rPr>
            </w:pPr>
            <w:r w:rsidRPr="00E73ADE">
              <w:rPr>
                <w:sz w:val="18"/>
                <w:szCs w:val="18"/>
              </w:rPr>
              <w:t>Are funds allocated, as shown in the budget, in a manner that will realistically achieve the institution’s stated goals for student learning?</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14:paraId="37C775F5" w14:textId="77777777" w:rsidR="00416456" w:rsidRPr="00E73ADE" w:rsidRDefault="00416456"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7A0505C7" w14:textId="77777777" w:rsidR="00416456" w:rsidRPr="00E73ADE" w:rsidRDefault="00416456" w:rsidP="00E73ADE">
            <w:pPr>
              <w:rPr>
                <w:sz w:val="18"/>
                <w:szCs w:val="18"/>
              </w:rPr>
            </w:pPr>
          </w:p>
        </w:tc>
      </w:tr>
    </w:tbl>
    <w:p w14:paraId="0FDB6F26" w14:textId="77777777" w:rsidR="007E0A29" w:rsidRPr="0040120B" w:rsidRDefault="007E0A29" w:rsidP="004114EA">
      <w:pPr>
        <w:ind w:left="-630"/>
      </w:pPr>
    </w:p>
    <w:sectPr w:rsidR="007E0A29" w:rsidRPr="0040120B" w:rsidSect="007F2CA7">
      <w:headerReference w:type="default" r:id="rId25"/>
      <w:footerReference w:type="default" r:id="rId26"/>
      <w:headerReference w:type="first" r:id="rId27"/>
      <w:pgSz w:w="15840" w:h="12240" w:orient="landscape" w:code="1"/>
      <w:pgMar w:top="806" w:right="1440" w:bottom="1354" w:left="1440" w:header="720" w:footer="720" w:gutter="0"/>
      <w:cols w:space="720"/>
      <w:noEndnote/>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B0182C" w14:textId="77777777" w:rsidR="00ED66A4" w:rsidRDefault="00ED66A4">
      <w:r>
        <w:separator/>
      </w:r>
    </w:p>
  </w:endnote>
  <w:endnote w:type="continuationSeparator" w:id="0">
    <w:p w14:paraId="4CF15376" w14:textId="77777777" w:rsidR="00ED66A4" w:rsidRDefault="00ED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KDNE O+ Times New Roman PS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B7C4A" w14:textId="77777777" w:rsidR="00ED66A4" w:rsidRPr="007E0A29" w:rsidRDefault="00ED66A4" w:rsidP="007A73A7">
    <w:pPr>
      <w:pStyle w:val="Footer"/>
      <w:jc w:val="center"/>
      <w:rPr>
        <w:sz w:val="16"/>
        <w:szCs w:val="16"/>
      </w:rPr>
    </w:pPr>
    <w:r w:rsidRPr="007E0A29">
      <w:rPr>
        <w:sz w:val="16"/>
        <w:szCs w:val="16"/>
      </w:rPr>
      <w:t xml:space="preserve">Page </w:t>
    </w:r>
    <w:r w:rsidRPr="007E0A29">
      <w:rPr>
        <w:sz w:val="16"/>
        <w:szCs w:val="16"/>
      </w:rPr>
      <w:fldChar w:fldCharType="begin"/>
    </w:r>
    <w:r w:rsidRPr="007E0A29">
      <w:rPr>
        <w:sz w:val="16"/>
        <w:szCs w:val="16"/>
      </w:rPr>
      <w:instrText xml:space="preserve"> PAGE </w:instrText>
    </w:r>
    <w:r w:rsidRPr="007E0A29">
      <w:rPr>
        <w:sz w:val="16"/>
        <w:szCs w:val="16"/>
      </w:rPr>
      <w:fldChar w:fldCharType="separate"/>
    </w:r>
    <w:r w:rsidR="0028414A">
      <w:rPr>
        <w:noProof/>
        <w:sz w:val="16"/>
        <w:szCs w:val="16"/>
      </w:rPr>
      <w:t>5</w:t>
    </w:r>
    <w:r w:rsidRPr="007E0A29">
      <w:rPr>
        <w:sz w:val="16"/>
        <w:szCs w:val="16"/>
      </w:rPr>
      <w:fldChar w:fldCharType="end"/>
    </w:r>
    <w:r w:rsidRPr="007E0A29">
      <w:rPr>
        <w:sz w:val="16"/>
        <w:szCs w:val="16"/>
      </w:rPr>
      <w:t xml:space="preserve"> of </w:t>
    </w:r>
    <w:r w:rsidRPr="007E0A29">
      <w:rPr>
        <w:sz w:val="16"/>
        <w:szCs w:val="16"/>
      </w:rPr>
      <w:fldChar w:fldCharType="begin"/>
    </w:r>
    <w:r w:rsidRPr="007E0A29">
      <w:rPr>
        <w:sz w:val="16"/>
        <w:szCs w:val="16"/>
      </w:rPr>
      <w:instrText xml:space="preserve"> NUMPAGES </w:instrText>
    </w:r>
    <w:r w:rsidRPr="007E0A29">
      <w:rPr>
        <w:sz w:val="16"/>
        <w:szCs w:val="16"/>
      </w:rPr>
      <w:fldChar w:fldCharType="separate"/>
    </w:r>
    <w:r w:rsidR="0028414A">
      <w:rPr>
        <w:noProof/>
        <w:sz w:val="16"/>
        <w:szCs w:val="16"/>
      </w:rPr>
      <w:t>17</w:t>
    </w:r>
    <w:r w:rsidRPr="007E0A29">
      <w:rPr>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43C40B" w14:textId="77777777" w:rsidR="00ED66A4" w:rsidRDefault="00ED66A4">
      <w:r>
        <w:separator/>
      </w:r>
    </w:p>
  </w:footnote>
  <w:footnote w:type="continuationSeparator" w:id="0">
    <w:p w14:paraId="00F45651" w14:textId="77777777" w:rsidR="00ED66A4" w:rsidRDefault="00ED66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31DD4" w14:textId="77777777" w:rsidR="00ED66A4" w:rsidRPr="00097560" w:rsidRDefault="00ED66A4" w:rsidP="00097560">
    <w:pPr>
      <w:tabs>
        <w:tab w:val="center" w:pos="6624"/>
        <w:tab w:val="right" w:pos="13248"/>
      </w:tabs>
      <w:rPr>
        <w:sz w:val="18"/>
      </w:rPr>
    </w:pPr>
    <w:r w:rsidRPr="00097560">
      <w:rPr>
        <w:sz w:val="18"/>
      </w:rPr>
      <w:t xml:space="preserve">MASTER </w:t>
    </w:r>
    <w:r w:rsidRPr="00097560">
      <w:rPr>
        <w:caps/>
        <w:sz w:val="18"/>
      </w:rPr>
      <w:t>Matrix for</w:t>
    </w:r>
    <w:r w:rsidRPr="00097560">
      <w:rPr>
        <w:sz w:val="18"/>
      </w:rPr>
      <w:t xml:space="preserve"> ACCREDITATION REPORT</w:t>
    </w:r>
    <w:r w:rsidRPr="00097560">
      <w:rPr>
        <w:sz w:val="18"/>
      </w:rPr>
      <w:tab/>
    </w:r>
  </w:p>
  <w:p w14:paraId="1E5C3B6A" w14:textId="77777777" w:rsidR="00ED66A4" w:rsidRDefault="00ED66A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588CD" w14:textId="77777777" w:rsidR="00ED66A4" w:rsidRPr="00302FB3" w:rsidRDefault="00ED66A4" w:rsidP="00097560">
    <w:pPr>
      <w:tabs>
        <w:tab w:val="center" w:pos="6624"/>
        <w:tab w:val="right" w:pos="13248"/>
      </w:tabs>
      <w:jc w:val="center"/>
    </w:pPr>
    <w:r w:rsidRPr="00302FB3">
      <w:t xml:space="preserve">MASTER </w:t>
    </w:r>
    <w:r w:rsidRPr="00302FB3">
      <w:rPr>
        <w:caps/>
      </w:rPr>
      <w:t>Matrix for</w:t>
    </w:r>
    <w:r w:rsidRPr="00302FB3">
      <w:t xml:space="preserve"> ACCREDITATION REPORT</w:t>
    </w:r>
  </w:p>
  <w:p w14:paraId="280DE555" w14:textId="77777777" w:rsidR="00ED66A4" w:rsidRDefault="00ED66A4" w:rsidP="00097560">
    <w:pPr>
      <w:jc w:val="center"/>
    </w:pPr>
  </w:p>
  <w:p w14:paraId="3823C4F2" w14:textId="77777777" w:rsidR="00ED66A4" w:rsidRDefault="00ED66A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C7A63"/>
    <w:multiLevelType w:val="multilevel"/>
    <w:tmpl w:val="0EB2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DF09ED"/>
    <w:multiLevelType w:val="hybridMultilevel"/>
    <w:tmpl w:val="FA261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C0A2A70"/>
    <w:multiLevelType w:val="hybridMultilevel"/>
    <w:tmpl w:val="84F2D428"/>
    <w:lvl w:ilvl="0" w:tplc="15CA5190">
      <w:start w:val="1"/>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displayBackgroundShape/>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781"/>
    <w:rsid w:val="00002B4B"/>
    <w:rsid w:val="00007247"/>
    <w:rsid w:val="00007600"/>
    <w:rsid w:val="0001024A"/>
    <w:rsid w:val="00010F98"/>
    <w:rsid w:val="00012844"/>
    <w:rsid w:val="00016FB3"/>
    <w:rsid w:val="000171AD"/>
    <w:rsid w:val="00020A7E"/>
    <w:rsid w:val="00023CC7"/>
    <w:rsid w:val="0003227D"/>
    <w:rsid w:val="000329F2"/>
    <w:rsid w:val="00035081"/>
    <w:rsid w:val="00042A29"/>
    <w:rsid w:val="00047CAE"/>
    <w:rsid w:val="000517FB"/>
    <w:rsid w:val="00052E20"/>
    <w:rsid w:val="0005328D"/>
    <w:rsid w:val="00056A48"/>
    <w:rsid w:val="000602B2"/>
    <w:rsid w:val="00060C53"/>
    <w:rsid w:val="00061186"/>
    <w:rsid w:val="000655FA"/>
    <w:rsid w:val="00070745"/>
    <w:rsid w:val="00070F58"/>
    <w:rsid w:val="000710A3"/>
    <w:rsid w:val="000772B5"/>
    <w:rsid w:val="00084BEF"/>
    <w:rsid w:val="0008644B"/>
    <w:rsid w:val="00086B7D"/>
    <w:rsid w:val="00090D26"/>
    <w:rsid w:val="00092124"/>
    <w:rsid w:val="000937FD"/>
    <w:rsid w:val="0009638C"/>
    <w:rsid w:val="00097560"/>
    <w:rsid w:val="00097937"/>
    <w:rsid w:val="000A0559"/>
    <w:rsid w:val="000A06E0"/>
    <w:rsid w:val="000A0F17"/>
    <w:rsid w:val="000A3E11"/>
    <w:rsid w:val="000A5206"/>
    <w:rsid w:val="000A7ADC"/>
    <w:rsid w:val="000B29C4"/>
    <w:rsid w:val="000B3A6B"/>
    <w:rsid w:val="000B5F4C"/>
    <w:rsid w:val="000C62B0"/>
    <w:rsid w:val="000D3DCB"/>
    <w:rsid w:val="000D4119"/>
    <w:rsid w:val="000E0451"/>
    <w:rsid w:val="000E2443"/>
    <w:rsid w:val="000E4614"/>
    <w:rsid w:val="000E53F5"/>
    <w:rsid w:val="000E75C0"/>
    <w:rsid w:val="000F5C1F"/>
    <w:rsid w:val="00105598"/>
    <w:rsid w:val="00105AF6"/>
    <w:rsid w:val="00105C24"/>
    <w:rsid w:val="00113546"/>
    <w:rsid w:val="00121C87"/>
    <w:rsid w:val="001223D4"/>
    <w:rsid w:val="00125915"/>
    <w:rsid w:val="001272AD"/>
    <w:rsid w:val="001305F4"/>
    <w:rsid w:val="00133EE8"/>
    <w:rsid w:val="001365E7"/>
    <w:rsid w:val="00137539"/>
    <w:rsid w:val="0014032D"/>
    <w:rsid w:val="00145691"/>
    <w:rsid w:val="00145AE3"/>
    <w:rsid w:val="00151E83"/>
    <w:rsid w:val="001527BA"/>
    <w:rsid w:val="00157288"/>
    <w:rsid w:val="00160857"/>
    <w:rsid w:val="00161F38"/>
    <w:rsid w:val="0016476A"/>
    <w:rsid w:val="001705DD"/>
    <w:rsid w:val="00176E51"/>
    <w:rsid w:val="00176F24"/>
    <w:rsid w:val="001812BF"/>
    <w:rsid w:val="00182B89"/>
    <w:rsid w:val="0019153A"/>
    <w:rsid w:val="001951AF"/>
    <w:rsid w:val="00197BBF"/>
    <w:rsid w:val="001A03A8"/>
    <w:rsid w:val="001A04AD"/>
    <w:rsid w:val="001A1116"/>
    <w:rsid w:val="001A3926"/>
    <w:rsid w:val="001A3A66"/>
    <w:rsid w:val="001A6013"/>
    <w:rsid w:val="001B189D"/>
    <w:rsid w:val="001B4158"/>
    <w:rsid w:val="001B794C"/>
    <w:rsid w:val="001C291F"/>
    <w:rsid w:val="001C4E76"/>
    <w:rsid w:val="001C706B"/>
    <w:rsid w:val="001D01A3"/>
    <w:rsid w:val="001D322C"/>
    <w:rsid w:val="001D6FC6"/>
    <w:rsid w:val="001E44A1"/>
    <w:rsid w:val="001E6792"/>
    <w:rsid w:val="001F15A5"/>
    <w:rsid w:val="001F1D87"/>
    <w:rsid w:val="001F3290"/>
    <w:rsid w:val="001F3674"/>
    <w:rsid w:val="001F5783"/>
    <w:rsid w:val="001F7D88"/>
    <w:rsid w:val="0020320D"/>
    <w:rsid w:val="00205B31"/>
    <w:rsid w:val="002108C4"/>
    <w:rsid w:val="00214D8B"/>
    <w:rsid w:val="0021702B"/>
    <w:rsid w:val="002323E4"/>
    <w:rsid w:val="0023617F"/>
    <w:rsid w:val="00246450"/>
    <w:rsid w:val="00253DC5"/>
    <w:rsid w:val="002609A5"/>
    <w:rsid w:val="00260E7D"/>
    <w:rsid w:val="002616F6"/>
    <w:rsid w:val="00262BC0"/>
    <w:rsid w:val="002700CB"/>
    <w:rsid w:val="00270B1F"/>
    <w:rsid w:val="00272D3C"/>
    <w:rsid w:val="00275AA9"/>
    <w:rsid w:val="00277166"/>
    <w:rsid w:val="00280DBD"/>
    <w:rsid w:val="0028209C"/>
    <w:rsid w:val="0028414A"/>
    <w:rsid w:val="002855D0"/>
    <w:rsid w:val="00294B71"/>
    <w:rsid w:val="0029787F"/>
    <w:rsid w:val="00297EC1"/>
    <w:rsid w:val="002A23C1"/>
    <w:rsid w:val="002A50AC"/>
    <w:rsid w:val="002B3573"/>
    <w:rsid w:val="002B6A3A"/>
    <w:rsid w:val="002C03DB"/>
    <w:rsid w:val="002C1FEE"/>
    <w:rsid w:val="002C7066"/>
    <w:rsid w:val="002D4E05"/>
    <w:rsid w:val="002D4F39"/>
    <w:rsid w:val="002D6B71"/>
    <w:rsid w:val="002E0461"/>
    <w:rsid w:val="002E476F"/>
    <w:rsid w:val="002E528E"/>
    <w:rsid w:val="002E7864"/>
    <w:rsid w:val="002F0462"/>
    <w:rsid w:val="002F4B64"/>
    <w:rsid w:val="002F5F4F"/>
    <w:rsid w:val="003019CE"/>
    <w:rsid w:val="00302FB3"/>
    <w:rsid w:val="0030328A"/>
    <w:rsid w:val="00303397"/>
    <w:rsid w:val="003100BC"/>
    <w:rsid w:val="0031135C"/>
    <w:rsid w:val="003219C3"/>
    <w:rsid w:val="00324D4A"/>
    <w:rsid w:val="00334116"/>
    <w:rsid w:val="00334281"/>
    <w:rsid w:val="00337FDD"/>
    <w:rsid w:val="003409F8"/>
    <w:rsid w:val="00340B13"/>
    <w:rsid w:val="00340C04"/>
    <w:rsid w:val="003410CA"/>
    <w:rsid w:val="003413B6"/>
    <w:rsid w:val="00341775"/>
    <w:rsid w:val="00342EB8"/>
    <w:rsid w:val="00342F6A"/>
    <w:rsid w:val="00345AA8"/>
    <w:rsid w:val="00345E8D"/>
    <w:rsid w:val="00347340"/>
    <w:rsid w:val="00347FD7"/>
    <w:rsid w:val="00356E5C"/>
    <w:rsid w:val="00361054"/>
    <w:rsid w:val="00362349"/>
    <w:rsid w:val="003629AD"/>
    <w:rsid w:val="0036629A"/>
    <w:rsid w:val="00366514"/>
    <w:rsid w:val="00370178"/>
    <w:rsid w:val="00372689"/>
    <w:rsid w:val="00377E65"/>
    <w:rsid w:val="00382F39"/>
    <w:rsid w:val="00391375"/>
    <w:rsid w:val="003928B3"/>
    <w:rsid w:val="00392DB7"/>
    <w:rsid w:val="0039433E"/>
    <w:rsid w:val="003A2FB6"/>
    <w:rsid w:val="003A72D2"/>
    <w:rsid w:val="003A7496"/>
    <w:rsid w:val="003B127B"/>
    <w:rsid w:val="003B3FF3"/>
    <w:rsid w:val="003C1F4A"/>
    <w:rsid w:val="003C521E"/>
    <w:rsid w:val="003C5A6F"/>
    <w:rsid w:val="003D0A41"/>
    <w:rsid w:val="003D5781"/>
    <w:rsid w:val="003D5963"/>
    <w:rsid w:val="003D702E"/>
    <w:rsid w:val="003E747E"/>
    <w:rsid w:val="003F139B"/>
    <w:rsid w:val="003F3EC2"/>
    <w:rsid w:val="003F4580"/>
    <w:rsid w:val="003F6D57"/>
    <w:rsid w:val="0040120B"/>
    <w:rsid w:val="00401A64"/>
    <w:rsid w:val="00401F74"/>
    <w:rsid w:val="00404318"/>
    <w:rsid w:val="00404F01"/>
    <w:rsid w:val="00405587"/>
    <w:rsid w:val="0040750D"/>
    <w:rsid w:val="00407BF0"/>
    <w:rsid w:val="00410C53"/>
    <w:rsid w:val="004114EA"/>
    <w:rsid w:val="00411545"/>
    <w:rsid w:val="00411B21"/>
    <w:rsid w:val="00413988"/>
    <w:rsid w:val="0041496D"/>
    <w:rsid w:val="00415AF1"/>
    <w:rsid w:val="004163CC"/>
    <w:rsid w:val="00416456"/>
    <w:rsid w:val="00416AFB"/>
    <w:rsid w:val="0042237A"/>
    <w:rsid w:val="0042530A"/>
    <w:rsid w:val="00432A65"/>
    <w:rsid w:val="004368A5"/>
    <w:rsid w:val="00436B84"/>
    <w:rsid w:val="0043729C"/>
    <w:rsid w:val="00437382"/>
    <w:rsid w:val="00444EC2"/>
    <w:rsid w:val="00446323"/>
    <w:rsid w:val="004466EE"/>
    <w:rsid w:val="00451D72"/>
    <w:rsid w:val="00454897"/>
    <w:rsid w:val="0046439E"/>
    <w:rsid w:val="004673FE"/>
    <w:rsid w:val="00471CF5"/>
    <w:rsid w:val="004818EB"/>
    <w:rsid w:val="0049062F"/>
    <w:rsid w:val="00491360"/>
    <w:rsid w:val="004936D8"/>
    <w:rsid w:val="00493EEF"/>
    <w:rsid w:val="004A17BE"/>
    <w:rsid w:val="004B05A7"/>
    <w:rsid w:val="004B0D5D"/>
    <w:rsid w:val="004B2B15"/>
    <w:rsid w:val="004B2EAE"/>
    <w:rsid w:val="004B33E3"/>
    <w:rsid w:val="004B356A"/>
    <w:rsid w:val="004B3E57"/>
    <w:rsid w:val="004B5AB9"/>
    <w:rsid w:val="004B7A98"/>
    <w:rsid w:val="004C085A"/>
    <w:rsid w:val="004C1AFC"/>
    <w:rsid w:val="004C4589"/>
    <w:rsid w:val="004C7C64"/>
    <w:rsid w:val="004E0E86"/>
    <w:rsid w:val="004E1FC8"/>
    <w:rsid w:val="004E24DF"/>
    <w:rsid w:val="004E2C67"/>
    <w:rsid w:val="004E6959"/>
    <w:rsid w:val="004E7A24"/>
    <w:rsid w:val="004F33C1"/>
    <w:rsid w:val="004F5C9A"/>
    <w:rsid w:val="004F6337"/>
    <w:rsid w:val="00500362"/>
    <w:rsid w:val="005016FB"/>
    <w:rsid w:val="0050616D"/>
    <w:rsid w:val="005102BD"/>
    <w:rsid w:val="00510A72"/>
    <w:rsid w:val="00511AF8"/>
    <w:rsid w:val="00513516"/>
    <w:rsid w:val="00513A23"/>
    <w:rsid w:val="0052186D"/>
    <w:rsid w:val="0052331E"/>
    <w:rsid w:val="00523A88"/>
    <w:rsid w:val="00523D13"/>
    <w:rsid w:val="00524908"/>
    <w:rsid w:val="0053604C"/>
    <w:rsid w:val="00536A63"/>
    <w:rsid w:val="00536FD0"/>
    <w:rsid w:val="00541D33"/>
    <w:rsid w:val="00542B4E"/>
    <w:rsid w:val="00543BF2"/>
    <w:rsid w:val="00543E33"/>
    <w:rsid w:val="00550AFA"/>
    <w:rsid w:val="00550E00"/>
    <w:rsid w:val="00552448"/>
    <w:rsid w:val="005553BA"/>
    <w:rsid w:val="0055590D"/>
    <w:rsid w:val="00556B86"/>
    <w:rsid w:val="00560EDF"/>
    <w:rsid w:val="0056553C"/>
    <w:rsid w:val="00565B44"/>
    <w:rsid w:val="00565FA4"/>
    <w:rsid w:val="005711D2"/>
    <w:rsid w:val="00577065"/>
    <w:rsid w:val="005855A8"/>
    <w:rsid w:val="0058797D"/>
    <w:rsid w:val="005916A0"/>
    <w:rsid w:val="00595886"/>
    <w:rsid w:val="00596EC1"/>
    <w:rsid w:val="00597D74"/>
    <w:rsid w:val="005A275C"/>
    <w:rsid w:val="005B244A"/>
    <w:rsid w:val="005B4371"/>
    <w:rsid w:val="005B65D2"/>
    <w:rsid w:val="005C2ED9"/>
    <w:rsid w:val="005C3075"/>
    <w:rsid w:val="005C5145"/>
    <w:rsid w:val="005C625B"/>
    <w:rsid w:val="005D04CB"/>
    <w:rsid w:val="005D0D56"/>
    <w:rsid w:val="005D2F7C"/>
    <w:rsid w:val="005D3999"/>
    <w:rsid w:val="005D42C5"/>
    <w:rsid w:val="005D53B1"/>
    <w:rsid w:val="005E34E4"/>
    <w:rsid w:val="005F70BA"/>
    <w:rsid w:val="0060105A"/>
    <w:rsid w:val="00601065"/>
    <w:rsid w:val="006010C2"/>
    <w:rsid w:val="00611E3C"/>
    <w:rsid w:val="006151D3"/>
    <w:rsid w:val="00617356"/>
    <w:rsid w:val="00621D6A"/>
    <w:rsid w:val="00623264"/>
    <w:rsid w:val="00623B70"/>
    <w:rsid w:val="00623FD0"/>
    <w:rsid w:val="006316B5"/>
    <w:rsid w:val="006338A4"/>
    <w:rsid w:val="00634000"/>
    <w:rsid w:val="00636B49"/>
    <w:rsid w:val="00640D9B"/>
    <w:rsid w:val="00642F5E"/>
    <w:rsid w:val="00646437"/>
    <w:rsid w:val="00646863"/>
    <w:rsid w:val="00646B5C"/>
    <w:rsid w:val="006504FE"/>
    <w:rsid w:val="00651EDB"/>
    <w:rsid w:val="00651F41"/>
    <w:rsid w:val="006528D8"/>
    <w:rsid w:val="0065607A"/>
    <w:rsid w:val="00660C5A"/>
    <w:rsid w:val="00662C45"/>
    <w:rsid w:val="00663F61"/>
    <w:rsid w:val="006652C1"/>
    <w:rsid w:val="00665820"/>
    <w:rsid w:val="00667756"/>
    <w:rsid w:val="006716C1"/>
    <w:rsid w:val="00671879"/>
    <w:rsid w:val="00671A1A"/>
    <w:rsid w:val="00672DDE"/>
    <w:rsid w:val="00680332"/>
    <w:rsid w:val="0068428B"/>
    <w:rsid w:val="00687D1D"/>
    <w:rsid w:val="00687D5E"/>
    <w:rsid w:val="006A032E"/>
    <w:rsid w:val="006A1572"/>
    <w:rsid w:val="006A1B3E"/>
    <w:rsid w:val="006A26B8"/>
    <w:rsid w:val="006A3FB9"/>
    <w:rsid w:val="006A6D48"/>
    <w:rsid w:val="006B2BE0"/>
    <w:rsid w:val="006C1292"/>
    <w:rsid w:val="006C1DB6"/>
    <w:rsid w:val="006C1ED9"/>
    <w:rsid w:val="006C4E4D"/>
    <w:rsid w:val="006C5B67"/>
    <w:rsid w:val="006C704F"/>
    <w:rsid w:val="006D0C69"/>
    <w:rsid w:val="006D12F9"/>
    <w:rsid w:val="006D1B47"/>
    <w:rsid w:val="006D2D95"/>
    <w:rsid w:val="006D48D4"/>
    <w:rsid w:val="006D594A"/>
    <w:rsid w:val="006D7A0E"/>
    <w:rsid w:val="006E1EB2"/>
    <w:rsid w:val="006E1F5B"/>
    <w:rsid w:val="006E2822"/>
    <w:rsid w:val="006E5397"/>
    <w:rsid w:val="006E6264"/>
    <w:rsid w:val="006E6667"/>
    <w:rsid w:val="006E7F09"/>
    <w:rsid w:val="006F008C"/>
    <w:rsid w:val="006F12EC"/>
    <w:rsid w:val="006F2D78"/>
    <w:rsid w:val="006F5C5C"/>
    <w:rsid w:val="006F5D1D"/>
    <w:rsid w:val="006F5F30"/>
    <w:rsid w:val="006F6DC5"/>
    <w:rsid w:val="0070448F"/>
    <w:rsid w:val="00704D6B"/>
    <w:rsid w:val="00705F94"/>
    <w:rsid w:val="00706637"/>
    <w:rsid w:val="00710D4A"/>
    <w:rsid w:val="007117F6"/>
    <w:rsid w:val="0071723B"/>
    <w:rsid w:val="00717FC6"/>
    <w:rsid w:val="00727B38"/>
    <w:rsid w:val="00730657"/>
    <w:rsid w:val="00740814"/>
    <w:rsid w:val="00740CBD"/>
    <w:rsid w:val="00740E6E"/>
    <w:rsid w:val="007421EE"/>
    <w:rsid w:val="00743EE9"/>
    <w:rsid w:val="0075132E"/>
    <w:rsid w:val="0075245B"/>
    <w:rsid w:val="007526A7"/>
    <w:rsid w:val="007536D7"/>
    <w:rsid w:val="00753E92"/>
    <w:rsid w:val="007553DE"/>
    <w:rsid w:val="007567AD"/>
    <w:rsid w:val="0076387F"/>
    <w:rsid w:val="00770C07"/>
    <w:rsid w:val="007728EA"/>
    <w:rsid w:val="007739D9"/>
    <w:rsid w:val="00773CFC"/>
    <w:rsid w:val="00775113"/>
    <w:rsid w:val="00776AC8"/>
    <w:rsid w:val="007778C6"/>
    <w:rsid w:val="00782518"/>
    <w:rsid w:val="00782A96"/>
    <w:rsid w:val="00793543"/>
    <w:rsid w:val="007938A1"/>
    <w:rsid w:val="00794EB3"/>
    <w:rsid w:val="007955BD"/>
    <w:rsid w:val="007963D4"/>
    <w:rsid w:val="00796475"/>
    <w:rsid w:val="0079754D"/>
    <w:rsid w:val="007A279F"/>
    <w:rsid w:val="007A2EA3"/>
    <w:rsid w:val="007A2FCE"/>
    <w:rsid w:val="007A512E"/>
    <w:rsid w:val="007A5A75"/>
    <w:rsid w:val="007A621C"/>
    <w:rsid w:val="007A6480"/>
    <w:rsid w:val="007A6E93"/>
    <w:rsid w:val="007A73A7"/>
    <w:rsid w:val="007B2C71"/>
    <w:rsid w:val="007B3685"/>
    <w:rsid w:val="007B4862"/>
    <w:rsid w:val="007B605F"/>
    <w:rsid w:val="007B6781"/>
    <w:rsid w:val="007C0907"/>
    <w:rsid w:val="007C1279"/>
    <w:rsid w:val="007C54A7"/>
    <w:rsid w:val="007C7B94"/>
    <w:rsid w:val="007D317D"/>
    <w:rsid w:val="007D52E7"/>
    <w:rsid w:val="007E0A29"/>
    <w:rsid w:val="007E175A"/>
    <w:rsid w:val="007E47F8"/>
    <w:rsid w:val="007E4987"/>
    <w:rsid w:val="007E6257"/>
    <w:rsid w:val="007F0EA0"/>
    <w:rsid w:val="007F1BE7"/>
    <w:rsid w:val="007F2CA7"/>
    <w:rsid w:val="007F2FF8"/>
    <w:rsid w:val="007F3466"/>
    <w:rsid w:val="007F56E0"/>
    <w:rsid w:val="007F6A7F"/>
    <w:rsid w:val="00804DCC"/>
    <w:rsid w:val="00806485"/>
    <w:rsid w:val="00807444"/>
    <w:rsid w:val="00807652"/>
    <w:rsid w:val="008077A1"/>
    <w:rsid w:val="008109A3"/>
    <w:rsid w:val="008205D6"/>
    <w:rsid w:val="00820924"/>
    <w:rsid w:val="008217E7"/>
    <w:rsid w:val="00822B25"/>
    <w:rsid w:val="00822FED"/>
    <w:rsid w:val="0082600D"/>
    <w:rsid w:val="008269F9"/>
    <w:rsid w:val="00827EBC"/>
    <w:rsid w:val="008323CA"/>
    <w:rsid w:val="008330FC"/>
    <w:rsid w:val="00836FAF"/>
    <w:rsid w:val="00840918"/>
    <w:rsid w:val="00842FA3"/>
    <w:rsid w:val="008462A7"/>
    <w:rsid w:val="0085186D"/>
    <w:rsid w:val="00857382"/>
    <w:rsid w:val="008576AD"/>
    <w:rsid w:val="00866B5E"/>
    <w:rsid w:val="00871EEF"/>
    <w:rsid w:val="00877915"/>
    <w:rsid w:val="00880586"/>
    <w:rsid w:val="00886949"/>
    <w:rsid w:val="008A24F8"/>
    <w:rsid w:val="008B0EF4"/>
    <w:rsid w:val="008B381C"/>
    <w:rsid w:val="008B769C"/>
    <w:rsid w:val="008C43CB"/>
    <w:rsid w:val="008C6795"/>
    <w:rsid w:val="008D214B"/>
    <w:rsid w:val="008D2B9C"/>
    <w:rsid w:val="008D3B3F"/>
    <w:rsid w:val="008E0296"/>
    <w:rsid w:val="008E1959"/>
    <w:rsid w:val="008E2192"/>
    <w:rsid w:val="008E427C"/>
    <w:rsid w:val="008E43E6"/>
    <w:rsid w:val="008E5AA4"/>
    <w:rsid w:val="008E5DD6"/>
    <w:rsid w:val="008E6851"/>
    <w:rsid w:val="008F385A"/>
    <w:rsid w:val="00904893"/>
    <w:rsid w:val="00907272"/>
    <w:rsid w:val="009107BA"/>
    <w:rsid w:val="009107E3"/>
    <w:rsid w:val="00911092"/>
    <w:rsid w:val="009118E6"/>
    <w:rsid w:val="00911E6D"/>
    <w:rsid w:val="00913036"/>
    <w:rsid w:val="00923EEA"/>
    <w:rsid w:val="00926BEA"/>
    <w:rsid w:val="00932928"/>
    <w:rsid w:val="009332E5"/>
    <w:rsid w:val="00934FB1"/>
    <w:rsid w:val="00936F17"/>
    <w:rsid w:val="00941638"/>
    <w:rsid w:val="00942A67"/>
    <w:rsid w:val="009432E2"/>
    <w:rsid w:val="0094579A"/>
    <w:rsid w:val="00947125"/>
    <w:rsid w:val="00947781"/>
    <w:rsid w:val="009536FC"/>
    <w:rsid w:val="0096162A"/>
    <w:rsid w:val="00964765"/>
    <w:rsid w:val="00964781"/>
    <w:rsid w:val="00964D04"/>
    <w:rsid w:val="00966B6A"/>
    <w:rsid w:val="00967B48"/>
    <w:rsid w:val="00970A48"/>
    <w:rsid w:val="00982767"/>
    <w:rsid w:val="009872A0"/>
    <w:rsid w:val="00987402"/>
    <w:rsid w:val="00987831"/>
    <w:rsid w:val="00990582"/>
    <w:rsid w:val="009906E5"/>
    <w:rsid w:val="0099615B"/>
    <w:rsid w:val="009971D6"/>
    <w:rsid w:val="009A2BAE"/>
    <w:rsid w:val="009A3606"/>
    <w:rsid w:val="009A43F4"/>
    <w:rsid w:val="009A4C3E"/>
    <w:rsid w:val="009A7680"/>
    <w:rsid w:val="009B0CCD"/>
    <w:rsid w:val="009B30AD"/>
    <w:rsid w:val="009B56FD"/>
    <w:rsid w:val="009C30F7"/>
    <w:rsid w:val="009C588B"/>
    <w:rsid w:val="009C5DC6"/>
    <w:rsid w:val="009D235A"/>
    <w:rsid w:val="009D43AA"/>
    <w:rsid w:val="009D4EF4"/>
    <w:rsid w:val="009D5909"/>
    <w:rsid w:val="009D69B3"/>
    <w:rsid w:val="009D6CA7"/>
    <w:rsid w:val="009E09B6"/>
    <w:rsid w:val="009E2CFF"/>
    <w:rsid w:val="009E2DD2"/>
    <w:rsid w:val="009E2F79"/>
    <w:rsid w:val="009E43BC"/>
    <w:rsid w:val="009E72A6"/>
    <w:rsid w:val="009F069C"/>
    <w:rsid w:val="009F080C"/>
    <w:rsid w:val="009F5535"/>
    <w:rsid w:val="00A04316"/>
    <w:rsid w:val="00A04E09"/>
    <w:rsid w:val="00A05016"/>
    <w:rsid w:val="00A076B4"/>
    <w:rsid w:val="00A116AE"/>
    <w:rsid w:val="00A13F56"/>
    <w:rsid w:val="00A14453"/>
    <w:rsid w:val="00A1499C"/>
    <w:rsid w:val="00A1510E"/>
    <w:rsid w:val="00A15E97"/>
    <w:rsid w:val="00A16C72"/>
    <w:rsid w:val="00A16FAB"/>
    <w:rsid w:val="00A17487"/>
    <w:rsid w:val="00A232A6"/>
    <w:rsid w:val="00A26A7A"/>
    <w:rsid w:val="00A26CDA"/>
    <w:rsid w:val="00A27943"/>
    <w:rsid w:val="00A351C5"/>
    <w:rsid w:val="00A40AFD"/>
    <w:rsid w:val="00A42E0A"/>
    <w:rsid w:val="00A54198"/>
    <w:rsid w:val="00A55F4A"/>
    <w:rsid w:val="00A61449"/>
    <w:rsid w:val="00A63986"/>
    <w:rsid w:val="00A70780"/>
    <w:rsid w:val="00A73819"/>
    <w:rsid w:val="00A73E12"/>
    <w:rsid w:val="00A74072"/>
    <w:rsid w:val="00A809BB"/>
    <w:rsid w:val="00A8103E"/>
    <w:rsid w:val="00A819B5"/>
    <w:rsid w:val="00A8213C"/>
    <w:rsid w:val="00A838E9"/>
    <w:rsid w:val="00A83922"/>
    <w:rsid w:val="00A842C0"/>
    <w:rsid w:val="00A85E59"/>
    <w:rsid w:val="00A87280"/>
    <w:rsid w:val="00A92801"/>
    <w:rsid w:val="00A9303E"/>
    <w:rsid w:val="00A95E47"/>
    <w:rsid w:val="00AA0D7B"/>
    <w:rsid w:val="00AA1B1F"/>
    <w:rsid w:val="00AA24D9"/>
    <w:rsid w:val="00AA5B12"/>
    <w:rsid w:val="00AA5DD7"/>
    <w:rsid w:val="00AA60AF"/>
    <w:rsid w:val="00AA7C42"/>
    <w:rsid w:val="00AB1184"/>
    <w:rsid w:val="00AB2CDF"/>
    <w:rsid w:val="00AC4069"/>
    <w:rsid w:val="00AC5647"/>
    <w:rsid w:val="00AD06B8"/>
    <w:rsid w:val="00AD086F"/>
    <w:rsid w:val="00AD3C4F"/>
    <w:rsid w:val="00AD6150"/>
    <w:rsid w:val="00AD61CA"/>
    <w:rsid w:val="00AD6D4F"/>
    <w:rsid w:val="00AE2F44"/>
    <w:rsid w:val="00AE323F"/>
    <w:rsid w:val="00AE38C6"/>
    <w:rsid w:val="00AE5EE5"/>
    <w:rsid w:val="00AF0543"/>
    <w:rsid w:val="00AF3F96"/>
    <w:rsid w:val="00B0008C"/>
    <w:rsid w:val="00B01ED7"/>
    <w:rsid w:val="00B0346E"/>
    <w:rsid w:val="00B11EAD"/>
    <w:rsid w:val="00B15DFA"/>
    <w:rsid w:val="00B20813"/>
    <w:rsid w:val="00B216FF"/>
    <w:rsid w:val="00B22220"/>
    <w:rsid w:val="00B22885"/>
    <w:rsid w:val="00B228F4"/>
    <w:rsid w:val="00B25478"/>
    <w:rsid w:val="00B26261"/>
    <w:rsid w:val="00B27D13"/>
    <w:rsid w:val="00B30A48"/>
    <w:rsid w:val="00B30C9A"/>
    <w:rsid w:val="00B35413"/>
    <w:rsid w:val="00B37594"/>
    <w:rsid w:val="00B43C84"/>
    <w:rsid w:val="00B44147"/>
    <w:rsid w:val="00B47FCC"/>
    <w:rsid w:val="00B508CC"/>
    <w:rsid w:val="00B54B6C"/>
    <w:rsid w:val="00B56DE5"/>
    <w:rsid w:val="00B618A6"/>
    <w:rsid w:val="00B6230F"/>
    <w:rsid w:val="00B626E8"/>
    <w:rsid w:val="00B637F7"/>
    <w:rsid w:val="00B71F5E"/>
    <w:rsid w:val="00B766A1"/>
    <w:rsid w:val="00B77A7C"/>
    <w:rsid w:val="00B81119"/>
    <w:rsid w:val="00B82EE0"/>
    <w:rsid w:val="00B85336"/>
    <w:rsid w:val="00B87170"/>
    <w:rsid w:val="00B9053F"/>
    <w:rsid w:val="00B9224C"/>
    <w:rsid w:val="00B922B8"/>
    <w:rsid w:val="00B968EE"/>
    <w:rsid w:val="00B9781F"/>
    <w:rsid w:val="00BA25F5"/>
    <w:rsid w:val="00BA2D87"/>
    <w:rsid w:val="00BA3985"/>
    <w:rsid w:val="00BB0FEA"/>
    <w:rsid w:val="00BB2D49"/>
    <w:rsid w:val="00BB4A50"/>
    <w:rsid w:val="00BB63C1"/>
    <w:rsid w:val="00BC186E"/>
    <w:rsid w:val="00BD2C67"/>
    <w:rsid w:val="00BD393D"/>
    <w:rsid w:val="00BD4065"/>
    <w:rsid w:val="00BD421E"/>
    <w:rsid w:val="00BD6438"/>
    <w:rsid w:val="00BD6C35"/>
    <w:rsid w:val="00BE0A39"/>
    <w:rsid w:val="00BE25E0"/>
    <w:rsid w:val="00BE3A03"/>
    <w:rsid w:val="00BE479B"/>
    <w:rsid w:val="00BE6A64"/>
    <w:rsid w:val="00BF1965"/>
    <w:rsid w:val="00BF2787"/>
    <w:rsid w:val="00BF4B2E"/>
    <w:rsid w:val="00BF6C2E"/>
    <w:rsid w:val="00C006F8"/>
    <w:rsid w:val="00C01CC0"/>
    <w:rsid w:val="00C02FB1"/>
    <w:rsid w:val="00C039DB"/>
    <w:rsid w:val="00C133A8"/>
    <w:rsid w:val="00C144DC"/>
    <w:rsid w:val="00C21193"/>
    <w:rsid w:val="00C21639"/>
    <w:rsid w:val="00C24535"/>
    <w:rsid w:val="00C26940"/>
    <w:rsid w:val="00C27D3B"/>
    <w:rsid w:val="00C27D87"/>
    <w:rsid w:val="00C31D54"/>
    <w:rsid w:val="00C34BB8"/>
    <w:rsid w:val="00C36481"/>
    <w:rsid w:val="00C36F56"/>
    <w:rsid w:val="00C37EAD"/>
    <w:rsid w:val="00C450A1"/>
    <w:rsid w:val="00C4681A"/>
    <w:rsid w:val="00C56AA9"/>
    <w:rsid w:val="00C56EF8"/>
    <w:rsid w:val="00C6136C"/>
    <w:rsid w:val="00C65EF5"/>
    <w:rsid w:val="00C662FC"/>
    <w:rsid w:val="00C71126"/>
    <w:rsid w:val="00C73D8B"/>
    <w:rsid w:val="00C74D4D"/>
    <w:rsid w:val="00C7540E"/>
    <w:rsid w:val="00C76CDC"/>
    <w:rsid w:val="00C81416"/>
    <w:rsid w:val="00C81AA8"/>
    <w:rsid w:val="00C8773A"/>
    <w:rsid w:val="00C878EC"/>
    <w:rsid w:val="00C900F0"/>
    <w:rsid w:val="00C9042B"/>
    <w:rsid w:val="00C950CF"/>
    <w:rsid w:val="00C95C7D"/>
    <w:rsid w:val="00CA099A"/>
    <w:rsid w:val="00CA1DCF"/>
    <w:rsid w:val="00CA3485"/>
    <w:rsid w:val="00CA3DAA"/>
    <w:rsid w:val="00CB07DE"/>
    <w:rsid w:val="00CB1AB9"/>
    <w:rsid w:val="00CB33CF"/>
    <w:rsid w:val="00CB3721"/>
    <w:rsid w:val="00CB3FC9"/>
    <w:rsid w:val="00CB66EE"/>
    <w:rsid w:val="00CC069C"/>
    <w:rsid w:val="00CC1A30"/>
    <w:rsid w:val="00CC2AFC"/>
    <w:rsid w:val="00CC7C81"/>
    <w:rsid w:val="00CD1A0F"/>
    <w:rsid w:val="00CD445B"/>
    <w:rsid w:val="00CD6BEF"/>
    <w:rsid w:val="00CD73B1"/>
    <w:rsid w:val="00CE08C4"/>
    <w:rsid w:val="00CE0F6A"/>
    <w:rsid w:val="00CE3187"/>
    <w:rsid w:val="00CE4707"/>
    <w:rsid w:val="00CE4942"/>
    <w:rsid w:val="00CE7557"/>
    <w:rsid w:val="00CF2A74"/>
    <w:rsid w:val="00CF2ABD"/>
    <w:rsid w:val="00CF3A52"/>
    <w:rsid w:val="00D02F7B"/>
    <w:rsid w:val="00D03A5E"/>
    <w:rsid w:val="00D03F11"/>
    <w:rsid w:val="00D03FF9"/>
    <w:rsid w:val="00D05F59"/>
    <w:rsid w:val="00D06D82"/>
    <w:rsid w:val="00D0746E"/>
    <w:rsid w:val="00D115A5"/>
    <w:rsid w:val="00D14075"/>
    <w:rsid w:val="00D15875"/>
    <w:rsid w:val="00D204D0"/>
    <w:rsid w:val="00D2153A"/>
    <w:rsid w:val="00D246E6"/>
    <w:rsid w:val="00D25EA6"/>
    <w:rsid w:val="00D30913"/>
    <w:rsid w:val="00D34B16"/>
    <w:rsid w:val="00D3518C"/>
    <w:rsid w:val="00D365FE"/>
    <w:rsid w:val="00D40102"/>
    <w:rsid w:val="00D4141D"/>
    <w:rsid w:val="00D416DB"/>
    <w:rsid w:val="00D42C92"/>
    <w:rsid w:val="00D504A6"/>
    <w:rsid w:val="00D55C40"/>
    <w:rsid w:val="00D615A6"/>
    <w:rsid w:val="00D6162C"/>
    <w:rsid w:val="00D63D6B"/>
    <w:rsid w:val="00D64071"/>
    <w:rsid w:val="00D6522A"/>
    <w:rsid w:val="00D71715"/>
    <w:rsid w:val="00D71B39"/>
    <w:rsid w:val="00D74AFD"/>
    <w:rsid w:val="00D74D82"/>
    <w:rsid w:val="00D77484"/>
    <w:rsid w:val="00D80D99"/>
    <w:rsid w:val="00D811E8"/>
    <w:rsid w:val="00D838AB"/>
    <w:rsid w:val="00D8576A"/>
    <w:rsid w:val="00D93CD8"/>
    <w:rsid w:val="00D9430C"/>
    <w:rsid w:val="00DA1CDD"/>
    <w:rsid w:val="00DA24BD"/>
    <w:rsid w:val="00DA3596"/>
    <w:rsid w:val="00DA67A1"/>
    <w:rsid w:val="00DB06F1"/>
    <w:rsid w:val="00DB1ECE"/>
    <w:rsid w:val="00DB2936"/>
    <w:rsid w:val="00DB3B89"/>
    <w:rsid w:val="00DB512E"/>
    <w:rsid w:val="00DB5249"/>
    <w:rsid w:val="00DB6DB1"/>
    <w:rsid w:val="00DB760F"/>
    <w:rsid w:val="00DC066B"/>
    <w:rsid w:val="00DC2DBE"/>
    <w:rsid w:val="00DC5959"/>
    <w:rsid w:val="00DD5817"/>
    <w:rsid w:val="00DE064A"/>
    <w:rsid w:val="00DE1B66"/>
    <w:rsid w:val="00DE2B46"/>
    <w:rsid w:val="00DE3492"/>
    <w:rsid w:val="00DE707F"/>
    <w:rsid w:val="00DE7242"/>
    <w:rsid w:val="00DE7DD6"/>
    <w:rsid w:val="00DF0E92"/>
    <w:rsid w:val="00DF2996"/>
    <w:rsid w:val="00DF48A5"/>
    <w:rsid w:val="00DF758F"/>
    <w:rsid w:val="00DF7AD2"/>
    <w:rsid w:val="00E03FCB"/>
    <w:rsid w:val="00E0442C"/>
    <w:rsid w:val="00E07148"/>
    <w:rsid w:val="00E10065"/>
    <w:rsid w:val="00E10D13"/>
    <w:rsid w:val="00E10E2F"/>
    <w:rsid w:val="00E1412F"/>
    <w:rsid w:val="00E16663"/>
    <w:rsid w:val="00E20C55"/>
    <w:rsid w:val="00E20E90"/>
    <w:rsid w:val="00E221AE"/>
    <w:rsid w:val="00E2418E"/>
    <w:rsid w:val="00E2548C"/>
    <w:rsid w:val="00E324E8"/>
    <w:rsid w:val="00E33300"/>
    <w:rsid w:val="00E34CCE"/>
    <w:rsid w:val="00E34D83"/>
    <w:rsid w:val="00E42064"/>
    <w:rsid w:val="00E42644"/>
    <w:rsid w:val="00E42D39"/>
    <w:rsid w:val="00E4693E"/>
    <w:rsid w:val="00E50385"/>
    <w:rsid w:val="00E52154"/>
    <w:rsid w:val="00E57421"/>
    <w:rsid w:val="00E616BF"/>
    <w:rsid w:val="00E61B52"/>
    <w:rsid w:val="00E62EDE"/>
    <w:rsid w:val="00E63A0D"/>
    <w:rsid w:val="00E7050F"/>
    <w:rsid w:val="00E73ADE"/>
    <w:rsid w:val="00E73AED"/>
    <w:rsid w:val="00E76DE4"/>
    <w:rsid w:val="00E80136"/>
    <w:rsid w:val="00E83199"/>
    <w:rsid w:val="00E838A5"/>
    <w:rsid w:val="00E840D3"/>
    <w:rsid w:val="00E85176"/>
    <w:rsid w:val="00E9311A"/>
    <w:rsid w:val="00E941DC"/>
    <w:rsid w:val="00E95572"/>
    <w:rsid w:val="00E9602A"/>
    <w:rsid w:val="00E968EF"/>
    <w:rsid w:val="00E97A46"/>
    <w:rsid w:val="00EA2C28"/>
    <w:rsid w:val="00EA4C64"/>
    <w:rsid w:val="00EA58B0"/>
    <w:rsid w:val="00EA5DA7"/>
    <w:rsid w:val="00EB1959"/>
    <w:rsid w:val="00EB34E3"/>
    <w:rsid w:val="00EB390B"/>
    <w:rsid w:val="00EB5DA1"/>
    <w:rsid w:val="00EB6A78"/>
    <w:rsid w:val="00EB785B"/>
    <w:rsid w:val="00EC0D06"/>
    <w:rsid w:val="00EC29D8"/>
    <w:rsid w:val="00EC2F90"/>
    <w:rsid w:val="00EC63B7"/>
    <w:rsid w:val="00EC6F65"/>
    <w:rsid w:val="00EC7411"/>
    <w:rsid w:val="00ED22B3"/>
    <w:rsid w:val="00ED2F2D"/>
    <w:rsid w:val="00ED4799"/>
    <w:rsid w:val="00ED66A4"/>
    <w:rsid w:val="00ED6FCA"/>
    <w:rsid w:val="00EE0CB6"/>
    <w:rsid w:val="00EE3C18"/>
    <w:rsid w:val="00EE5CA2"/>
    <w:rsid w:val="00EF01DF"/>
    <w:rsid w:val="00EF0EC2"/>
    <w:rsid w:val="00EF1533"/>
    <w:rsid w:val="00EF1FF6"/>
    <w:rsid w:val="00EF395F"/>
    <w:rsid w:val="00EF530F"/>
    <w:rsid w:val="00EF6A24"/>
    <w:rsid w:val="00EF771E"/>
    <w:rsid w:val="00F00D0C"/>
    <w:rsid w:val="00F04972"/>
    <w:rsid w:val="00F06185"/>
    <w:rsid w:val="00F16B2B"/>
    <w:rsid w:val="00F17237"/>
    <w:rsid w:val="00F2014A"/>
    <w:rsid w:val="00F20547"/>
    <w:rsid w:val="00F221C7"/>
    <w:rsid w:val="00F22D74"/>
    <w:rsid w:val="00F3121E"/>
    <w:rsid w:val="00F3351B"/>
    <w:rsid w:val="00F33BE6"/>
    <w:rsid w:val="00F34188"/>
    <w:rsid w:val="00F3550B"/>
    <w:rsid w:val="00F377E6"/>
    <w:rsid w:val="00F37F85"/>
    <w:rsid w:val="00F42D8A"/>
    <w:rsid w:val="00F606A1"/>
    <w:rsid w:val="00F617F6"/>
    <w:rsid w:val="00F61AD6"/>
    <w:rsid w:val="00F6494A"/>
    <w:rsid w:val="00F65671"/>
    <w:rsid w:val="00F65B5E"/>
    <w:rsid w:val="00F66075"/>
    <w:rsid w:val="00F715FB"/>
    <w:rsid w:val="00F71D8B"/>
    <w:rsid w:val="00F86956"/>
    <w:rsid w:val="00F921AC"/>
    <w:rsid w:val="00F93284"/>
    <w:rsid w:val="00F95E82"/>
    <w:rsid w:val="00F9678B"/>
    <w:rsid w:val="00FA1817"/>
    <w:rsid w:val="00FA3EA7"/>
    <w:rsid w:val="00FA5886"/>
    <w:rsid w:val="00FA7A0E"/>
    <w:rsid w:val="00FA7DEC"/>
    <w:rsid w:val="00FB56D5"/>
    <w:rsid w:val="00FB5AF2"/>
    <w:rsid w:val="00FB6500"/>
    <w:rsid w:val="00FC12BE"/>
    <w:rsid w:val="00FC5D2C"/>
    <w:rsid w:val="00FD10A0"/>
    <w:rsid w:val="00FD2489"/>
    <w:rsid w:val="00FD45B8"/>
    <w:rsid w:val="00FE0852"/>
    <w:rsid w:val="00FE1367"/>
    <w:rsid w:val="00FE19B4"/>
    <w:rsid w:val="00FE1FE9"/>
    <w:rsid w:val="00FE63B9"/>
    <w:rsid w:val="00FE681B"/>
    <w:rsid w:val="00FF0055"/>
    <w:rsid w:val="00FF1511"/>
    <w:rsid w:val="00FF6FDA"/>
    <w:rsid w:val="00FF7A81"/>
    <w:rsid w:val="00FF7E2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78A6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A6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2A29"/>
    <w:pPr>
      <w:widowControl w:val="0"/>
      <w:autoSpaceDE w:val="0"/>
      <w:autoSpaceDN w:val="0"/>
      <w:adjustRightInd w:val="0"/>
    </w:pPr>
    <w:rPr>
      <w:rFonts w:ascii="IKDNE O+ Times New Roman PSMT" w:hAnsi="IKDNE O+ Times New Roman PSMT" w:cs="IKDNE O+ Times New Roman PSMT"/>
      <w:color w:val="000000"/>
      <w:sz w:val="24"/>
      <w:szCs w:val="24"/>
    </w:rPr>
  </w:style>
  <w:style w:type="paragraph" w:customStyle="1" w:styleId="CM1">
    <w:name w:val="CM1"/>
    <w:basedOn w:val="Default"/>
    <w:next w:val="Default"/>
    <w:rsid w:val="00042A29"/>
    <w:rPr>
      <w:color w:val="auto"/>
    </w:rPr>
  </w:style>
  <w:style w:type="paragraph" w:customStyle="1" w:styleId="CM2">
    <w:name w:val="CM2"/>
    <w:basedOn w:val="Default"/>
    <w:next w:val="Default"/>
    <w:rsid w:val="00042A29"/>
    <w:pPr>
      <w:spacing w:after="418"/>
    </w:pPr>
    <w:rPr>
      <w:color w:val="auto"/>
    </w:rPr>
  </w:style>
  <w:style w:type="paragraph" w:customStyle="1" w:styleId="CM3">
    <w:name w:val="CM3"/>
    <w:basedOn w:val="Default"/>
    <w:next w:val="Default"/>
    <w:rsid w:val="00042A29"/>
    <w:pPr>
      <w:spacing w:after="370"/>
    </w:pPr>
    <w:rPr>
      <w:color w:val="auto"/>
    </w:rPr>
  </w:style>
  <w:style w:type="paragraph" w:styleId="Header">
    <w:name w:val="header"/>
    <w:basedOn w:val="Normal"/>
    <w:rsid w:val="007E0A29"/>
    <w:pPr>
      <w:tabs>
        <w:tab w:val="center" w:pos="4320"/>
        <w:tab w:val="right" w:pos="8640"/>
      </w:tabs>
    </w:pPr>
  </w:style>
  <w:style w:type="paragraph" w:styleId="Footer">
    <w:name w:val="footer"/>
    <w:basedOn w:val="Normal"/>
    <w:rsid w:val="007E0A29"/>
    <w:pPr>
      <w:tabs>
        <w:tab w:val="center" w:pos="4320"/>
        <w:tab w:val="right" w:pos="8640"/>
      </w:tabs>
    </w:pPr>
  </w:style>
  <w:style w:type="table" w:styleId="TableGrid">
    <w:name w:val="Table Grid"/>
    <w:basedOn w:val="TableNormal"/>
    <w:rsid w:val="003726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42F6A"/>
    <w:pPr>
      <w:ind w:left="720"/>
      <w:contextualSpacing/>
    </w:pPr>
  </w:style>
  <w:style w:type="character" w:styleId="Hyperlink">
    <w:name w:val="Hyperlink"/>
    <w:basedOn w:val="DefaultParagraphFont"/>
    <w:rsid w:val="00AC4069"/>
    <w:rPr>
      <w:color w:val="0000FF" w:themeColor="hyperlink"/>
      <w:u w:val="single"/>
    </w:rPr>
  </w:style>
  <w:style w:type="paragraph" w:styleId="BalloonText">
    <w:name w:val="Balloon Text"/>
    <w:basedOn w:val="Normal"/>
    <w:link w:val="BalloonTextChar"/>
    <w:rsid w:val="00E34CCE"/>
    <w:rPr>
      <w:rFonts w:ascii="Tahoma" w:hAnsi="Tahoma" w:cs="Tahoma"/>
      <w:sz w:val="16"/>
      <w:szCs w:val="16"/>
    </w:rPr>
  </w:style>
  <w:style w:type="character" w:customStyle="1" w:styleId="BalloonTextChar">
    <w:name w:val="Balloon Text Char"/>
    <w:basedOn w:val="DefaultParagraphFont"/>
    <w:link w:val="BalloonText"/>
    <w:rsid w:val="00E34CCE"/>
    <w:rPr>
      <w:rFonts w:ascii="Tahoma" w:hAnsi="Tahoma" w:cs="Tahoma"/>
      <w:sz w:val="16"/>
      <w:szCs w:val="16"/>
    </w:rPr>
  </w:style>
  <w:style w:type="character" w:styleId="FollowedHyperlink">
    <w:name w:val="FollowedHyperlink"/>
    <w:basedOn w:val="DefaultParagraphFont"/>
    <w:semiHidden/>
    <w:unhideWhenUsed/>
    <w:rsid w:val="00804DCC"/>
    <w:rPr>
      <w:color w:val="800080" w:themeColor="followedHyperlink"/>
      <w:u w:val="single"/>
    </w:rPr>
  </w:style>
  <w:style w:type="paragraph" w:styleId="NormalWeb">
    <w:name w:val="Normal (Web)"/>
    <w:basedOn w:val="Normal"/>
    <w:semiHidden/>
    <w:unhideWhenUsed/>
    <w:rsid w:val="00E76DE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A6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2A29"/>
    <w:pPr>
      <w:widowControl w:val="0"/>
      <w:autoSpaceDE w:val="0"/>
      <w:autoSpaceDN w:val="0"/>
      <w:adjustRightInd w:val="0"/>
    </w:pPr>
    <w:rPr>
      <w:rFonts w:ascii="IKDNE O+ Times New Roman PSMT" w:hAnsi="IKDNE O+ Times New Roman PSMT" w:cs="IKDNE O+ Times New Roman PSMT"/>
      <w:color w:val="000000"/>
      <w:sz w:val="24"/>
      <w:szCs w:val="24"/>
    </w:rPr>
  </w:style>
  <w:style w:type="paragraph" w:customStyle="1" w:styleId="CM1">
    <w:name w:val="CM1"/>
    <w:basedOn w:val="Default"/>
    <w:next w:val="Default"/>
    <w:rsid w:val="00042A29"/>
    <w:rPr>
      <w:color w:val="auto"/>
    </w:rPr>
  </w:style>
  <w:style w:type="paragraph" w:customStyle="1" w:styleId="CM2">
    <w:name w:val="CM2"/>
    <w:basedOn w:val="Default"/>
    <w:next w:val="Default"/>
    <w:rsid w:val="00042A29"/>
    <w:pPr>
      <w:spacing w:after="418"/>
    </w:pPr>
    <w:rPr>
      <w:color w:val="auto"/>
    </w:rPr>
  </w:style>
  <w:style w:type="paragraph" w:customStyle="1" w:styleId="CM3">
    <w:name w:val="CM3"/>
    <w:basedOn w:val="Default"/>
    <w:next w:val="Default"/>
    <w:rsid w:val="00042A29"/>
    <w:pPr>
      <w:spacing w:after="370"/>
    </w:pPr>
    <w:rPr>
      <w:color w:val="auto"/>
    </w:rPr>
  </w:style>
  <w:style w:type="paragraph" w:styleId="Header">
    <w:name w:val="header"/>
    <w:basedOn w:val="Normal"/>
    <w:rsid w:val="007E0A29"/>
    <w:pPr>
      <w:tabs>
        <w:tab w:val="center" w:pos="4320"/>
        <w:tab w:val="right" w:pos="8640"/>
      </w:tabs>
    </w:pPr>
  </w:style>
  <w:style w:type="paragraph" w:styleId="Footer">
    <w:name w:val="footer"/>
    <w:basedOn w:val="Normal"/>
    <w:rsid w:val="007E0A29"/>
    <w:pPr>
      <w:tabs>
        <w:tab w:val="center" w:pos="4320"/>
        <w:tab w:val="right" w:pos="8640"/>
      </w:tabs>
    </w:pPr>
  </w:style>
  <w:style w:type="table" w:styleId="TableGrid">
    <w:name w:val="Table Grid"/>
    <w:basedOn w:val="TableNormal"/>
    <w:rsid w:val="003726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42F6A"/>
    <w:pPr>
      <w:ind w:left="720"/>
      <w:contextualSpacing/>
    </w:pPr>
  </w:style>
  <w:style w:type="character" w:styleId="Hyperlink">
    <w:name w:val="Hyperlink"/>
    <w:basedOn w:val="DefaultParagraphFont"/>
    <w:rsid w:val="00AC4069"/>
    <w:rPr>
      <w:color w:val="0000FF" w:themeColor="hyperlink"/>
      <w:u w:val="single"/>
    </w:rPr>
  </w:style>
  <w:style w:type="paragraph" w:styleId="BalloonText">
    <w:name w:val="Balloon Text"/>
    <w:basedOn w:val="Normal"/>
    <w:link w:val="BalloonTextChar"/>
    <w:rsid w:val="00E34CCE"/>
    <w:rPr>
      <w:rFonts w:ascii="Tahoma" w:hAnsi="Tahoma" w:cs="Tahoma"/>
      <w:sz w:val="16"/>
      <w:szCs w:val="16"/>
    </w:rPr>
  </w:style>
  <w:style w:type="character" w:customStyle="1" w:styleId="BalloonTextChar">
    <w:name w:val="Balloon Text Char"/>
    <w:basedOn w:val="DefaultParagraphFont"/>
    <w:link w:val="BalloonText"/>
    <w:rsid w:val="00E34CCE"/>
    <w:rPr>
      <w:rFonts w:ascii="Tahoma" w:hAnsi="Tahoma" w:cs="Tahoma"/>
      <w:sz w:val="16"/>
      <w:szCs w:val="16"/>
    </w:rPr>
  </w:style>
  <w:style w:type="character" w:styleId="FollowedHyperlink">
    <w:name w:val="FollowedHyperlink"/>
    <w:basedOn w:val="DefaultParagraphFont"/>
    <w:semiHidden/>
    <w:unhideWhenUsed/>
    <w:rsid w:val="00804DCC"/>
    <w:rPr>
      <w:color w:val="800080" w:themeColor="followedHyperlink"/>
      <w:u w:val="single"/>
    </w:rPr>
  </w:style>
  <w:style w:type="paragraph" w:styleId="NormalWeb">
    <w:name w:val="Normal (Web)"/>
    <w:basedOn w:val="Normal"/>
    <w:semiHidden/>
    <w:unhideWhenUsed/>
    <w:rsid w:val="00E76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3928">
      <w:bodyDiv w:val="1"/>
      <w:marLeft w:val="0"/>
      <w:marRight w:val="0"/>
      <w:marTop w:val="0"/>
      <w:marBottom w:val="0"/>
      <w:divBdr>
        <w:top w:val="none" w:sz="0" w:space="0" w:color="auto"/>
        <w:left w:val="none" w:sz="0" w:space="0" w:color="auto"/>
        <w:bottom w:val="none" w:sz="0" w:space="0" w:color="auto"/>
        <w:right w:val="none" w:sz="0" w:space="0" w:color="auto"/>
      </w:divBdr>
    </w:div>
    <w:div w:id="197815205">
      <w:bodyDiv w:val="1"/>
      <w:marLeft w:val="0"/>
      <w:marRight w:val="0"/>
      <w:marTop w:val="0"/>
      <w:marBottom w:val="0"/>
      <w:divBdr>
        <w:top w:val="none" w:sz="0" w:space="0" w:color="auto"/>
        <w:left w:val="none" w:sz="0" w:space="0" w:color="auto"/>
        <w:bottom w:val="none" w:sz="0" w:space="0" w:color="auto"/>
        <w:right w:val="none" w:sz="0" w:space="0" w:color="auto"/>
      </w:divBdr>
      <w:divsChild>
        <w:div w:id="1310207252">
          <w:marLeft w:val="0"/>
          <w:marRight w:val="0"/>
          <w:marTop w:val="0"/>
          <w:marBottom w:val="0"/>
          <w:divBdr>
            <w:top w:val="none" w:sz="0" w:space="0" w:color="auto"/>
            <w:left w:val="none" w:sz="0" w:space="0" w:color="auto"/>
            <w:bottom w:val="none" w:sz="0" w:space="0" w:color="auto"/>
            <w:right w:val="none" w:sz="0" w:space="0" w:color="auto"/>
          </w:divBdr>
        </w:div>
        <w:div w:id="1777169566">
          <w:marLeft w:val="0"/>
          <w:marRight w:val="0"/>
          <w:marTop w:val="0"/>
          <w:marBottom w:val="0"/>
          <w:divBdr>
            <w:top w:val="none" w:sz="0" w:space="0" w:color="auto"/>
            <w:left w:val="none" w:sz="0" w:space="0" w:color="auto"/>
            <w:bottom w:val="none" w:sz="0" w:space="0" w:color="auto"/>
            <w:right w:val="none" w:sz="0" w:space="0" w:color="auto"/>
          </w:divBdr>
        </w:div>
        <w:div w:id="218976312">
          <w:marLeft w:val="0"/>
          <w:marRight w:val="0"/>
          <w:marTop w:val="0"/>
          <w:marBottom w:val="0"/>
          <w:divBdr>
            <w:top w:val="none" w:sz="0" w:space="0" w:color="auto"/>
            <w:left w:val="none" w:sz="0" w:space="0" w:color="auto"/>
            <w:bottom w:val="none" w:sz="0" w:space="0" w:color="auto"/>
            <w:right w:val="none" w:sz="0" w:space="0" w:color="auto"/>
          </w:divBdr>
        </w:div>
      </w:divsChild>
    </w:div>
    <w:div w:id="1157576524">
      <w:bodyDiv w:val="1"/>
      <w:marLeft w:val="0"/>
      <w:marRight w:val="0"/>
      <w:marTop w:val="0"/>
      <w:marBottom w:val="0"/>
      <w:divBdr>
        <w:top w:val="none" w:sz="0" w:space="0" w:color="auto"/>
        <w:left w:val="none" w:sz="0" w:space="0" w:color="auto"/>
        <w:bottom w:val="none" w:sz="0" w:space="0" w:color="auto"/>
        <w:right w:val="none" w:sz="0" w:space="0" w:color="auto"/>
      </w:divBdr>
    </w:div>
    <w:div w:id="1157839297">
      <w:bodyDiv w:val="1"/>
      <w:marLeft w:val="0"/>
      <w:marRight w:val="0"/>
      <w:marTop w:val="0"/>
      <w:marBottom w:val="0"/>
      <w:divBdr>
        <w:top w:val="none" w:sz="0" w:space="0" w:color="auto"/>
        <w:left w:val="none" w:sz="0" w:space="0" w:color="auto"/>
        <w:bottom w:val="none" w:sz="0" w:space="0" w:color="auto"/>
        <w:right w:val="none" w:sz="0" w:space="0" w:color="auto"/>
      </w:divBdr>
    </w:div>
    <w:div w:id="1645354504">
      <w:bodyDiv w:val="1"/>
      <w:marLeft w:val="0"/>
      <w:marRight w:val="0"/>
      <w:marTop w:val="0"/>
      <w:marBottom w:val="0"/>
      <w:divBdr>
        <w:top w:val="none" w:sz="0" w:space="0" w:color="auto"/>
        <w:left w:val="none" w:sz="0" w:space="0" w:color="auto"/>
        <w:bottom w:val="none" w:sz="0" w:space="0" w:color="auto"/>
        <w:right w:val="none" w:sz="0" w:space="0" w:color="auto"/>
      </w:divBdr>
    </w:div>
    <w:div w:id="1821267144">
      <w:bodyDiv w:val="1"/>
      <w:marLeft w:val="0"/>
      <w:marRight w:val="0"/>
      <w:marTop w:val="0"/>
      <w:marBottom w:val="0"/>
      <w:divBdr>
        <w:top w:val="none" w:sz="0" w:space="0" w:color="auto"/>
        <w:left w:val="none" w:sz="0" w:space="0" w:color="auto"/>
        <w:bottom w:val="none" w:sz="0" w:space="0" w:color="auto"/>
        <w:right w:val="none" w:sz="0" w:space="0" w:color="auto"/>
      </w:divBdr>
      <w:divsChild>
        <w:div w:id="1905483465">
          <w:marLeft w:val="0"/>
          <w:marRight w:val="0"/>
          <w:marTop w:val="0"/>
          <w:marBottom w:val="0"/>
          <w:divBdr>
            <w:top w:val="none" w:sz="0" w:space="0" w:color="auto"/>
            <w:left w:val="none" w:sz="0" w:space="0" w:color="auto"/>
            <w:bottom w:val="none" w:sz="0" w:space="0" w:color="auto"/>
            <w:right w:val="none" w:sz="0" w:space="0" w:color="auto"/>
          </w:divBdr>
        </w:div>
        <w:div w:id="1674717537">
          <w:marLeft w:val="0"/>
          <w:marRight w:val="0"/>
          <w:marTop w:val="0"/>
          <w:marBottom w:val="0"/>
          <w:divBdr>
            <w:top w:val="none" w:sz="0" w:space="0" w:color="auto"/>
            <w:left w:val="none" w:sz="0" w:space="0" w:color="auto"/>
            <w:bottom w:val="none" w:sz="0" w:space="0" w:color="auto"/>
            <w:right w:val="none" w:sz="0" w:space="0" w:color="auto"/>
          </w:divBdr>
        </w:div>
        <w:div w:id="162858976">
          <w:marLeft w:val="0"/>
          <w:marRight w:val="0"/>
          <w:marTop w:val="0"/>
          <w:marBottom w:val="0"/>
          <w:divBdr>
            <w:top w:val="none" w:sz="0" w:space="0" w:color="auto"/>
            <w:left w:val="none" w:sz="0" w:space="0" w:color="auto"/>
            <w:bottom w:val="none" w:sz="0" w:space="0" w:color="auto"/>
            <w:right w:val="none" w:sz="0" w:space="0" w:color="auto"/>
          </w:divBdr>
        </w:div>
        <w:div w:id="330330840">
          <w:marLeft w:val="0"/>
          <w:marRight w:val="0"/>
          <w:marTop w:val="0"/>
          <w:marBottom w:val="0"/>
          <w:divBdr>
            <w:top w:val="none" w:sz="0" w:space="0" w:color="auto"/>
            <w:left w:val="none" w:sz="0" w:space="0" w:color="auto"/>
            <w:bottom w:val="none" w:sz="0" w:space="0" w:color="auto"/>
            <w:right w:val="none" w:sz="0" w:space="0" w:color="auto"/>
          </w:divBdr>
        </w:div>
      </w:divsChild>
    </w:div>
    <w:div w:id="2068870920">
      <w:bodyDiv w:val="1"/>
      <w:marLeft w:val="0"/>
      <w:marRight w:val="0"/>
      <w:marTop w:val="0"/>
      <w:marBottom w:val="0"/>
      <w:divBdr>
        <w:top w:val="none" w:sz="0" w:space="0" w:color="auto"/>
        <w:left w:val="none" w:sz="0" w:space="0" w:color="auto"/>
        <w:bottom w:val="none" w:sz="0" w:space="0" w:color="auto"/>
        <w:right w:val="none" w:sz="0" w:space="0" w:color="auto"/>
      </w:divBdr>
      <w:divsChild>
        <w:div w:id="849296888">
          <w:marLeft w:val="0"/>
          <w:marRight w:val="0"/>
          <w:marTop w:val="0"/>
          <w:marBottom w:val="0"/>
          <w:divBdr>
            <w:top w:val="none" w:sz="0" w:space="0" w:color="auto"/>
            <w:left w:val="none" w:sz="0" w:space="0" w:color="auto"/>
            <w:bottom w:val="none" w:sz="0" w:space="0" w:color="auto"/>
            <w:right w:val="none" w:sz="0" w:space="0" w:color="auto"/>
          </w:divBdr>
        </w:div>
        <w:div w:id="1625036337">
          <w:marLeft w:val="0"/>
          <w:marRight w:val="0"/>
          <w:marTop w:val="0"/>
          <w:marBottom w:val="0"/>
          <w:divBdr>
            <w:top w:val="none" w:sz="0" w:space="0" w:color="auto"/>
            <w:left w:val="none" w:sz="0" w:space="0" w:color="auto"/>
            <w:bottom w:val="none" w:sz="0" w:space="0" w:color="auto"/>
            <w:right w:val="none" w:sz="0" w:space="0" w:color="auto"/>
          </w:divBdr>
        </w:div>
        <w:div w:id="1660645495">
          <w:marLeft w:val="0"/>
          <w:marRight w:val="0"/>
          <w:marTop w:val="0"/>
          <w:marBottom w:val="0"/>
          <w:divBdr>
            <w:top w:val="none" w:sz="0" w:space="0" w:color="auto"/>
            <w:left w:val="none" w:sz="0" w:space="0" w:color="auto"/>
            <w:bottom w:val="none" w:sz="0" w:space="0" w:color="auto"/>
            <w:right w:val="none" w:sz="0" w:space="0" w:color="auto"/>
          </w:divBdr>
        </w:div>
        <w:div w:id="871115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boarddocs.com/ca/fhda/Board.nsf/goto?open&amp;id=9U32MM02DED2" TargetMode="External"/><Relationship Id="rId20" Type="http://schemas.openxmlformats.org/officeDocument/2006/relationships/hyperlink" Target="http://www.boarddocs.com/ca/fhda/Board.nsf/goto?open&amp;id=9U32MM02DED2" TargetMode="External"/><Relationship Id="rId21" Type="http://schemas.openxmlformats.org/officeDocument/2006/relationships/hyperlink" Target="http://www.boarddocs.com/ca/fhda/Board.nsf/goto?open&amp;id=9U32MM02DED2" TargetMode="External"/><Relationship Id="rId22" Type="http://schemas.openxmlformats.org/officeDocument/2006/relationships/hyperlink" Target="http://www.boarddocs.com/ca/fhda/Board.nsf/goto?open&amp;id=9U32MM02DED2" TargetMode="External"/><Relationship Id="rId23" Type="http://schemas.openxmlformats.org/officeDocument/2006/relationships/hyperlink" Target="http://www.boarddocs.com/ca/fhda/Board.nsf/goto?open&amp;id=9U32MM02DED2" TargetMode="External"/><Relationship Id="rId24" Type="http://schemas.openxmlformats.org/officeDocument/2006/relationships/hyperlink" Target="http://www.boarddocs.com/ca/fhda/Board.nsf/goto?open&amp;id=9U32MM02DED2" TargetMode="External"/><Relationship Id="rId25" Type="http://schemas.openxmlformats.org/officeDocument/2006/relationships/header" Target="header1.xml"/><Relationship Id="rId26" Type="http://schemas.openxmlformats.org/officeDocument/2006/relationships/footer" Target="footer1.xml"/><Relationship Id="rId27" Type="http://schemas.openxmlformats.org/officeDocument/2006/relationships/header" Target="header2.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www.boarddocs.com/ca/fhda/Board.nsf/goto?open&amp;id=9U32MM02DED2" TargetMode="External"/><Relationship Id="rId11" Type="http://schemas.openxmlformats.org/officeDocument/2006/relationships/hyperlink" Target="http://www.boarddocs.com/ca/fhda/Board.nsf/goto?open&amp;id=9U32MM02DED2" TargetMode="External"/><Relationship Id="rId12" Type="http://schemas.openxmlformats.org/officeDocument/2006/relationships/hyperlink" Target="http://www.boarddocs.com/ca/fhda/Board.nsf/goto?open&amp;id=9U32MM02DED2" TargetMode="External"/><Relationship Id="rId13" Type="http://schemas.openxmlformats.org/officeDocument/2006/relationships/hyperlink" Target="http://www.boarddocs.com/ca/fhda/Board.nsf/goto?open&amp;id=9U32MM02DED2" TargetMode="External"/><Relationship Id="rId14" Type="http://schemas.openxmlformats.org/officeDocument/2006/relationships/hyperlink" Target="http://www.boarddocs.com/ca/fhda/Board.nsf/goto?open&amp;id=9TUSRE70C4FB" TargetMode="External"/><Relationship Id="rId15" Type="http://schemas.openxmlformats.org/officeDocument/2006/relationships/hyperlink" Target="http://www.boarddocs.com/ca/fhda/Board.nsf/goto?open&amp;id=9U32MM02DED2" TargetMode="External"/><Relationship Id="rId16" Type="http://schemas.openxmlformats.org/officeDocument/2006/relationships/hyperlink" Target="http://www.boarddocs.com/ca/fhda/Board.nsf/goto?open&amp;id=9U32MM02DED2" TargetMode="External"/><Relationship Id="rId17" Type="http://schemas.openxmlformats.org/officeDocument/2006/relationships/hyperlink" Target="http://www.boarddocs.com/ca/fhda/Board.nsf/goto?open&amp;id=9U32MM02DED2" TargetMode="External"/><Relationship Id="rId18" Type="http://schemas.openxmlformats.org/officeDocument/2006/relationships/hyperlink" Target="http://www.boarddocs.com/ca/fhda/Board.nsf/goto?open&amp;id=9U32MM02DED2" TargetMode="External"/><Relationship Id="rId19" Type="http://schemas.openxmlformats.org/officeDocument/2006/relationships/hyperlink" Target="http://www.boarddocs.com/ca/fhda/Board.nsf/goto?open&amp;id=9U32MM02DED2"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3E7ED-92D3-474A-8C1D-BB85EADEF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17</Pages>
  <Words>5867</Words>
  <Characters>33448</Characters>
  <Application>Microsoft Macintosh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LASC Accreditation 2006</vt:lpstr>
    </vt:vector>
  </TitlesOfParts>
  <Company>LASC</Company>
  <LinksUpToDate>false</LinksUpToDate>
  <CharactersWithSpaces>39237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LASC Accreditation 2006</dc:title>
  <dc:creator>Milton Medina</dc:creator>
  <cp:lastModifiedBy>Pippa  Gibson</cp:lastModifiedBy>
  <cp:revision>20</cp:revision>
  <cp:lastPrinted>2013-09-03T22:25:00Z</cp:lastPrinted>
  <dcterms:created xsi:type="dcterms:W3CDTF">2016-02-17T23:42:00Z</dcterms:created>
  <dcterms:modified xsi:type="dcterms:W3CDTF">2016-02-18T01:09:00Z</dcterms:modified>
</cp:coreProperties>
</file>