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DBC6" w14:textId="77777777" w:rsidR="0042770A" w:rsidRPr="002050DA" w:rsidRDefault="00014FE5" w:rsidP="00AF5F0F">
      <w:pPr>
        <w:tabs>
          <w:tab w:val="left" w:pos="2880"/>
          <w:tab w:val="center" w:pos="6505"/>
          <w:tab w:val="right" w:pos="9411"/>
        </w:tabs>
        <w:spacing w:line="360" w:lineRule="auto"/>
        <w:ind w:left="720" w:firstLine="720"/>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57728" behindDoc="1" locked="0" layoutInCell="1" allowOverlap="1" wp14:anchorId="58E9FD73" wp14:editId="0361D678">
            <wp:simplePos x="0" y="0"/>
            <wp:positionH relativeFrom="column">
              <wp:posOffset>6286500</wp:posOffset>
            </wp:positionH>
            <wp:positionV relativeFrom="paragraph">
              <wp:posOffset>-723900</wp:posOffset>
            </wp:positionV>
            <wp:extent cx="1428750" cy="1266825"/>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rotWithShape="1">
                    <a:blip r:embed="rId7">
                      <a:extLst>
                        <a:ext uri="{28A0092B-C50C-407E-A947-70E740481C1C}">
                          <a14:useLocalDpi xmlns:a14="http://schemas.microsoft.com/office/drawing/2010/main" val="0"/>
                        </a:ext>
                      </a:extLst>
                    </a:blip>
                    <a:srcRect b="21052"/>
                    <a:stretch/>
                  </pic:blipFill>
                  <pic:spPr bwMode="auto">
                    <a:xfrm>
                      <a:off x="0" y="0"/>
                      <a:ext cx="1428750"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191"/>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53"/>
        <w:gridCol w:w="8700"/>
        <w:gridCol w:w="2250"/>
      </w:tblGrid>
      <w:tr w:rsidR="007B0949" w:rsidRPr="002050DA" w14:paraId="6F230CB2" w14:textId="77777777" w:rsidTr="00E0483D">
        <w:trPr>
          <w:trHeight w:val="443"/>
        </w:trPr>
        <w:tc>
          <w:tcPr>
            <w:tcW w:w="1345" w:type="dxa"/>
            <w:shd w:val="clear" w:color="auto" w:fill="D9D9D9" w:themeFill="background1" w:themeFillShade="D9"/>
          </w:tcPr>
          <w:p w14:paraId="74CD615F"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 xml:space="preserve">Time </w:t>
            </w:r>
          </w:p>
        </w:tc>
        <w:tc>
          <w:tcPr>
            <w:tcW w:w="953" w:type="dxa"/>
            <w:shd w:val="clear" w:color="auto" w:fill="D9D9D9" w:themeFill="background1" w:themeFillShade="D9"/>
          </w:tcPr>
          <w:p w14:paraId="061D67AA"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 xml:space="preserve">Process   </w:t>
            </w:r>
          </w:p>
        </w:tc>
        <w:tc>
          <w:tcPr>
            <w:tcW w:w="8700" w:type="dxa"/>
            <w:shd w:val="clear" w:color="auto" w:fill="D9D9D9" w:themeFill="background1" w:themeFillShade="D9"/>
          </w:tcPr>
          <w:p w14:paraId="311E8966"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Topic</w:t>
            </w:r>
          </w:p>
        </w:tc>
        <w:tc>
          <w:tcPr>
            <w:tcW w:w="2250" w:type="dxa"/>
            <w:shd w:val="clear" w:color="auto" w:fill="D9D9D9" w:themeFill="background1" w:themeFillShade="D9"/>
          </w:tcPr>
          <w:p w14:paraId="7B89E112"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 xml:space="preserve">Facilitator(s) </w:t>
            </w:r>
          </w:p>
          <w:p w14:paraId="738C79A1" w14:textId="77777777" w:rsidR="007B0949" w:rsidRPr="002050DA" w:rsidRDefault="007B0949" w:rsidP="007B0949">
            <w:pPr>
              <w:pStyle w:val="MediumGrid21"/>
              <w:rPr>
                <w:rFonts w:ascii="Century Gothic" w:hAnsi="Century Gothic"/>
                <w:b/>
                <w:sz w:val="20"/>
                <w:szCs w:val="20"/>
              </w:rPr>
            </w:pPr>
          </w:p>
        </w:tc>
      </w:tr>
      <w:tr w:rsidR="007B0949" w:rsidRPr="002050DA" w14:paraId="52B1B1FF" w14:textId="77777777" w:rsidTr="00E0483D">
        <w:trPr>
          <w:trHeight w:val="500"/>
        </w:trPr>
        <w:tc>
          <w:tcPr>
            <w:tcW w:w="1345" w:type="dxa"/>
            <w:shd w:val="clear" w:color="auto" w:fill="auto"/>
          </w:tcPr>
          <w:p w14:paraId="2EAB0891" w14:textId="71B98CEA" w:rsidR="007B0949" w:rsidRPr="008069A3" w:rsidRDefault="00E0483D" w:rsidP="00E0483D">
            <w:pPr>
              <w:pStyle w:val="MediumGrid21"/>
              <w:rPr>
                <w:rFonts w:ascii="Century Gothic" w:hAnsi="Century Gothic"/>
                <w:sz w:val="20"/>
                <w:szCs w:val="20"/>
              </w:rPr>
            </w:pPr>
            <w:r w:rsidRPr="008069A3">
              <w:rPr>
                <w:rFonts w:ascii="Century Gothic" w:hAnsi="Century Gothic"/>
                <w:sz w:val="20"/>
                <w:szCs w:val="20"/>
              </w:rPr>
              <w:t>1</w:t>
            </w:r>
            <w:r w:rsidR="007B0949" w:rsidRPr="008069A3">
              <w:rPr>
                <w:rFonts w:ascii="Century Gothic" w:hAnsi="Century Gothic"/>
                <w:sz w:val="20"/>
                <w:szCs w:val="20"/>
              </w:rPr>
              <w:t>:</w:t>
            </w:r>
            <w:r w:rsidRPr="008069A3">
              <w:rPr>
                <w:rFonts w:ascii="Century Gothic" w:hAnsi="Century Gothic"/>
                <w:sz w:val="20"/>
                <w:szCs w:val="20"/>
              </w:rPr>
              <w:t>30</w:t>
            </w:r>
            <w:r w:rsidR="007B0949" w:rsidRPr="008069A3">
              <w:rPr>
                <w:rFonts w:ascii="Century Gothic" w:hAnsi="Century Gothic"/>
                <w:sz w:val="20"/>
                <w:szCs w:val="20"/>
              </w:rPr>
              <w:t>pm</w:t>
            </w:r>
          </w:p>
        </w:tc>
        <w:tc>
          <w:tcPr>
            <w:tcW w:w="953" w:type="dxa"/>
            <w:shd w:val="clear" w:color="auto" w:fill="auto"/>
          </w:tcPr>
          <w:p w14:paraId="72747EE9" w14:textId="77777777" w:rsidR="007B0949" w:rsidRPr="008069A3" w:rsidRDefault="007B0949" w:rsidP="007B0949">
            <w:pPr>
              <w:pStyle w:val="MediumGrid21"/>
              <w:rPr>
                <w:rFonts w:ascii="Century Gothic" w:hAnsi="Century Gothic"/>
                <w:sz w:val="20"/>
                <w:szCs w:val="20"/>
              </w:rPr>
            </w:pPr>
            <w:r w:rsidRPr="008069A3">
              <w:rPr>
                <w:rFonts w:ascii="Century Gothic" w:hAnsi="Century Gothic"/>
                <w:sz w:val="20"/>
                <w:szCs w:val="20"/>
              </w:rPr>
              <w:t>I</w:t>
            </w:r>
          </w:p>
        </w:tc>
        <w:tc>
          <w:tcPr>
            <w:tcW w:w="8700" w:type="dxa"/>
          </w:tcPr>
          <w:p w14:paraId="7A35A17C" w14:textId="77777777" w:rsidR="007B0949" w:rsidRPr="008069A3" w:rsidRDefault="007B0949" w:rsidP="007B0949">
            <w:pPr>
              <w:spacing w:after="0" w:line="240" w:lineRule="auto"/>
              <w:rPr>
                <w:rFonts w:ascii="Century Gothic" w:hAnsi="Century Gothic"/>
                <w:color w:val="000000"/>
                <w:sz w:val="20"/>
                <w:szCs w:val="20"/>
              </w:rPr>
            </w:pPr>
            <w:r w:rsidRPr="008069A3">
              <w:rPr>
                <w:rFonts w:ascii="Century Gothic" w:hAnsi="Century Gothic"/>
                <w:sz w:val="20"/>
                <w:szCs w:val="20"/>
              </w:rPr>
              <w:t xml:space="preserve">I.    Introduction: Welcome and Check in With Participants </w:t>
            </w:r>
            <w:r w:rsidRPr="008069A3">
              <w:rPr>
                <w:rFonts w:ascii="Century Gothic" w:hAnsi="Century Gothic"/>
                <w:color w:val="000000"/>
                <w:sz w:val="20"/>
                <w:szCs w:val="20"/>
              </w:rPr>
              <w:t xml:space="preserve">  </w:t>
            </w:r>
          </w:p>
          <w:p w14:paraId="7681012A" w14:textId="77777777" w:rsidR="007B0949" w:rsidRPr="008069A3" w:rsidRDefault="007B0949" w:rsidP="007B0949">
            <w:pPr>
              <w:pStyle w:val="MediumGrid21"/>
              <w:rPr>
                <w:rFonts w:ascii="Century Gothic" w:hAnsi="Century Gothic"/>
                <w:b/>
                <w:sz w:val="20"/>
                <w:szCs w:val="20"/>
              </w:rPr>
            </w:pPr>
          </w:p>
        </w:tc>
        <w:tc>
          <w:tcPr>
            <w:tcW w:w="2250" w:type="dxa"/>
            <w:shd w:val="clear" w:color="auto" w:fill="auto"/>
          </w:tcPr>
          <w:p w14:paraId="4E16907C" w14:textId="0FCE8763" w:rsidR="007B0949" w:rsidRPr="008069A3" w:rsidRDefault="00E0483D" w:rsidP="007B0949">
            <w:pPr>
              <w:pStyle w:val="MediumGrid21"/>
              <w:rPr>
                <w:rFonts w:ascii="Century Gothic" w:hAnsi="Century Gothic"/>
                <w:sz w:val="20"/>
                <w:szCs w:val="20"/>
              </w:rPr>
            </w:pPr>
            <w:r w:rsidRPr="008069A3">
              <w:rPr>
                <w:rFonts w:ascii="Century Gothic" w:hAnsi="Century Gothic"/>
                <w:sz w:val="20"/>
                <w:szCs w:val="20"/>
              </w:rPr>
              <w:t xml:space="preserve"> </w:t>
            </w:r>
            <w:r w:rsidR="00F14BEF">
              <w:rPr>
                <w:rFonts w:ascii="Century Gothic" w:hAnsi="Century Gothic"/>
                <w:sz w:val="20"/>
                <w:szCs w:val="20"/>
              </w:rPr>
              <w:t>Melissa Aguilar/</w:t>
            </w:r>
            <w:bookmarkStart w:id="0" w:name="_GoBack"/>
            <w:bookmarkEnd w:id="0"/>
            <w:r w:rsidRPr="008069A3">
              <w:rPr>
                <w:rFonts w:ascii="Century Gothic" w:hAnsi="Century Gothic"/>
                <w:sz w:val="20"/>
                <w:szCs w:val="20"/>
              </w:rPr>
              <w:t xml:space="preserve">All </w:t>
            </w:r>
          </w:p>
        </w:tc>
      </w:tr>
      <w:tr w:rsidR="007B0949" w:rsidRPr="002050DA" w14:paraId="30AD6D40" w14:textId="77777777" w:rsidTr="00E0483D">
        <w:trPr>
          <w:trHeight w:val="587"/>
        </w:trPr>
        <w:tc>
          <w:tcPr>
            <w:tcW w:w="1345" w:type="dxa"/>
            <w:shd w:val="clear" w:color="auto" w:fill="auto"/>
          </w:tcPr>
          <w:p w14:paraId="06067262" w14:textId="1EA53E46" w:rsidR="007B0949" w:rsidRPr="008069A3" w:rsidRDefault="00E0483D" w:rsidP="00E0483D">
            <w:pPr>
              <w:pStyle w:val="MediumGrid21"/>
              <w:rPr>
                <w:rFonts w:ascii="Century Gothic" w:hAnsi="Century Gothic"/>
                <w:sz w:val="20"/>
                <w:szCs w:val="20"/>
              </w:rPr>
            </w:pPr>
            <w:r w:rsidRPr="008069A3">
              <w:rPr>
                <w:rFonts w:ascii="Century Gothic" w:hAnsi="Century Gothic"/>
                <w:sz w:val="20"/>
                <w:szCs w:val="20"/>
              </w:rPr>
              <w:t>1</w:t>
            </w:r>
            <w:r w:rsidR="007B0949" w:rsidRPr="008069A3">
              <w:rPr>
                <w:rFonts w:ascii="Century Gothic" w:hAnsi="Century Gothic"/>
                <w:sz w:val="20"/>
                <w:szCs w:val="20"/>
              </w:rPr>
              <w:t>:</w:t>
            </w:r>
            <w:r w:rsidRPr="008069A3">
              <w:rPr>
                <w:rFonts w:ascii="Century Gothic" w:hAnsi="Century Gothic"/>
                <w:sz w:val="20"/>
                <w:szCs w:val="20"/>
              </w:rPr>
              <w:t>40</w:t>
            </w:r>
            <w:r w:rsidR="007B0949" w:rsidRPr="008069A3">
              <w:rPr>
                <w:rFonts w:ascii="Century Gothic" w:hAnsi="Century Gothic"/>
                <w:sz w:val="20"/>
                <w:szCs w:val="20"/>
              </w:rPr>
              <w:t>pm</w:t>
            </w:r>
          </w:p>
        </w:tc>
        <w:tc>
          <w:tcPr>
            <w:tcW w:w="953" w:type="dxa"/>
            <w:shd w:val="clear" w:color="auto" w:fill="auto"/>
          </w:tcPr>
          <w:p w14:paraId="405EDEE9" w14:textId="77777777" w:rsidR="007B0949" w:rsidRPr="008069A3" w:rsidRDefault="007B0949" w:rsidP="007B0949">
            <w:pPr>
              <w:pStyle w:val="MediumGrid21"/>
              <w:rPr>
                <w:rFonts w:ascii="Century Gothic" w:hAnsi="Century Gothic"/>
                <w:sz w:val="20"/>
                <w:szCs w:val="20"/>
              </w:rPr>
            </w:pPr>
            <w:r w:rsidRPr="008069A3">
              <w:rPr>
                <w:rFonts w:ascii="Century Gothic" w:hAnsi="Century Gothic"/>
                <w:sz w:val="20"/>
                <w:szCs w:val="20"/>
              </w:rPr>
              <w:t>D</w:t>
            </w:r>
          </w:p>
        </w:tc>
        <w:tc>
          <w:tcPr>
            <w:tcW w:w="8700" w:type="dxa"/>
          </w:tcPr>
          <w:p w14:paraId="129A6B29" w14:textId="13B31A65" w:rsidR="00E0483D" w:rsidRPr="008069A3" w:rsidRDefault="007B0949" w:rsidP="00E0483D">
            <w:pPr>
              <w:pStyle w:val="MediumGrid21"/>
              <w:rPr>
                <w:rFonts w:ascii="Century Gothic" w:hAnsi="Century Gothic"/>
                <w:color w:val="000000"/>
                <w:sz w:val="20"/>
                <w:szCs w:val="20"/>
              </w:rPr>
            </w:pPr>
            <w:r w:rsidRPr="008069A3">
              <w:rPr>
                <w:rFonts w:ascii="Century Gothic" w:hAnsi="Century Gothic"/>
                <w:sz w:val="20"/>
                <w:szCs w:val="20"/>
              </w:rPr>
              <w:t xml:space="preserve">II.  </w:t>
            </w:r>
            <w:r w:rsidRPr="008069A3">
              <w:rPr>
                <w:rFonts w:ascii="Century Gothic" w:hAnsi="Century Gothic"/>
                <w:color w:val="000000"/>
                <w:sz w:val="20"/>
                <w:szCs w:val="20"/>
              </w:rPr>
              <w:t xml:space="preserve"> </w:t>
            </w:r>
            <w:r w:rsidR="00E0483D" w:rsidRPr="008069A3">
              <w:rPr>
                <w:rFonts w:ascii="Century Gothic" w:hAnsi="Century Gothic"/>
                <w:color w:val="000000"/>
                <w:sz w:val="20"/>
                <w:szCs w:val="20"/>
              </w:rPr>
              <w:t>Student Employee Living Wage</w:t>
            </w:r>
          </w:p>
        </w:tc>
        <w:tc>
          <w:tcPr>
            <w:tcW w:w="2250" w:type="dxa"/>
            <w:shd w:val="clear" w:color="auto" w:fill="auto"/>
          </w:tcPr>
          <w:p w14:paraId="7ABD5F4F" w14:textId="297F50D3" w:rsidR="007B0949" w:rsidRPr="008069A3" w:rsidRDefault="00E0483D" w:rsidP="00E0483D">
            <w:pPr>
              <w:pStyle w:val="MediumGrid21"/>
              <w:rPr>
                <w:rFonts w:ascii="Century Gothic" w:hAnsi="Century Gothic"/>
                <w:sz w:val="20"/>
                <w:szCs w:val="20"/>
              </w:rPr>
            </w:pPr>
            <w:r w:rsidRPr="008069A3">
              <w:rPr>
                <w:rFonts w:ascii="Century Gothic" w:hAnsi="Century Gothic"/>
                <w:sz w:val="20"/>
                <w:szCs w:val="20"/>
              </w:rPr>
              <w:t xml:space="preserve">Genevieve Kolar </w:t>
            </w:r>
            <w:r w:rsidRPr="008069A3">
              <w:rPr>
                <w:rFonts w:ascii="Century Gothic" w:eastAsia="Times New Roman" w:hAnsi="Century Gothic" w:cs="Calibri"/>
                <w:color w:val="000000" w:themeColor="text1"/>
                <w:sz w:val="20"/>
                <w:szCs w:val="20"/>
              </w:rPr>
              <w:t xml:space="preserve"> DASB  Trustee</w:t>
            </w:r>
          </w:p>
          <w:p w14:paraId="490DC78E" w14:textId="4DFE5268" w:rsidR="00E0483D" w:rsidRPr="008069A3" w:rsidRDefault="00E0483D" w:rsidP="00E0483D">
            <w:pPr>
              <w:pStyle w:val="MediumGrid21"/>
              <w:rPr>
                <w:rFonts w:ascii="Century Gothic" w:hAnsi="Century Gothic"/>
                <w:sz w:val="20"/>
                <w:szCs w:val="20"/>
                <w:lang w:val="es-MX"/>
              </w:rPr>
            </w:pPr>
            <w:r w:rsidRPr="008069A3">
              <w:rPr>
                <w:rFonts w:ascii="Century Gothic" w:hAnsi="Century Gothic"/>
                <w:sz w:val="20"/>
                <w:szCs w:val="20"/>
              </w:rPr>
              <w:t>Erick Aragon</w:t>
            </w:r>
          </w:p>
        </w:tc>
      </w:tr>
      <w:tr w:rsidR="007B0949" w:rsidRPr="002050DA" w14:paraId="450441E3" w14:textId="77777777" w:rsidTr="00E0483D">
        <w:trPr>
          <w:trHeight w:val="620"/>
        </w:trPr>
        <w:tc>
          <w:tcPr>
            <w:tcW w:w="1345" w:type="dxa"/>
            <w:shd w:val="clear" w:color="auto" w:fill="auto"/>
          </w:tcPr>
          <w:p w14:paraId="084501DA" w14:textId="73DA7C77" w:rsidR="007B0949" w:rsidRPr="008069A3" w:rsidRDefault="00E0483D" w:rsidP="00E0483D">
            <w:pPr>
              <w:pStyle w:val="MediumGrid21"/>
              <w:rPr>
                <w:rFonts w:ascii="Century Gothic" w:hAnsi="Century Gothic"/>
                <w:sz w:val="20"/>
                <w:szCs w:val="20"/>
              </w:rPr>
            </w:pPr>
            <w:r w:rsidRPr="008069A3">
              <w:rPr>
                <w:rFonts w:ascii="Century Gothic" w:hAnsi="Century Gothic"/>
                <w:sz w:val="20"/>
                <w:szCs w:val="20"/>
              </w:rPr>
              <w:t>1</w:t>
            </w:r>
            <w:r w:rsidR="007B0949" w:rsidRPr="008069A3">
              <w:rPr>
                <w:rFonts w:ascii="Century Gothic" w:hAnsi="Century Gothic"/>
                <w:sz w:val="20"/>
                <w:szCs w:val="20"/>
              </w:rPr>
              <w:t>:</w:t>
            </w:r>
            <w:r w:rsidRPr="008069A3">
              <w:rPr>
                <w:rFonts w:ascii="Century Gothic" w:hAnsi="Century Gothic"/>
                <w:sz w:val="20"/>
                <w:szCs w:val="20"/>
              </w:rPr>
              <w:t>50</w:t>
            </w:r>
            <w:r w:rsidR="007B0949" w:rsidRPr="008069A3">
              <w:rPr>
                <w:rFonts w:ascii="Century Gothic" w:hAnsi="Century Gothic"/>
                <w:sz w:val="20"/>
                <w:szCs w:val="20"/>
              </w:rPr>
              <w:t>pm</w:t>
            </w:r>
          </w:p>
        </w:tc>
        <w:tc>
          <w:tcPr>
            <w:tcW w:w="953" w:type="dxa"/>
            <w:shd w:val="clear" w:color="auto" w:fill="auto"/>
          </w:tcPr>
          <w:p w14:paraId="5A64B440" w14:textId="23CABD6D" w:rsidR="007B0949" w:rsidRPr="008069A3" w:rsidRDefault="00F14BEF" w:rsidP="007B0949">
            <w:pPr>
              <w:pStyle w:val="MediumGrid21"/>
              <w:rPr>
                <w:rFonts w:ascii="Century Gothic" w:hAnsi="Century Gothic"/>
                <w:sz w:val="20"/>
                <w:szCs w:val="20"/>
              </w:rPr>
            </w:pPr>
            <w:r>
              <w:rPr>
                <w:rFonts w:ascii="Century Gothic" w:hAnsi="Century Gothic"/>
                <w:sz w:val="20"/>
                <w:szCs w:val="20"/>
              </w:rPr>
              <w:t>D</w:t>
            </w:r>
          </w:p>
        </w:tc>
        <w:tc>
          <w:tcPr>
            <w:tcW w:w="8700" w:type="dxa"/>
          </w:tcPr>
          <w:p w14:paraId="6128F074" w14:textId="18D2DA1F" w:rsidR="00E0483D" w:rsidRPr="008069A3" w:rsidRDefault="007B0949" w:rsidP="00E0483D">
            <w:pPr>
              <w:pStyle w:val="NoSpacing"/>
              <w:rPr>
                <w:rFonts w:ascii="Century Gothic" w:hAnsi="Century Gothic"/>
                <w:sz w:val="20"/>
                <w:szCs w:val="20"/>
              </w:rPr>
            </w:pPr>
            <w:r w:rsidRPr="008069A3">
              <w:rPr>
                <w:rFonts w:ascii="Century Gothic" w:hAnsi="Century Gothic"/>
                <w:sz w:val="20"/>
                <w:szCs w:val="20"/>
              </w:rPr>
              <w:t xml:space="preserve">III: </w:t>
            </w:r>
            <w:r w:rsidRPr="008069A3">
              <w:rPr>
                <w:rFonts w:ascii="Century Gothic" w:eastAsia="Times New Roman" w:hAnsi="Century Gothic" w:cs="Calibri"/>
                <w:color w:val="000000" w:themeColor="text1"/>
                <w:sz w:val="20"/>
                <w:szCs w:val="20"/>
              </w:rPr>
              <w:t xml:space="preserve"> </w:t>
            </w:r>
            <w:r w:rsidR="00E0483D" w:rsidRPr="008069A3">
              <w:rPr>
                <w:rFonts w:ascii="Century Gothic" w:hAnsi="Century Gothic"/>
                <w:color w:val="000000"/>
                <w:sz w:val="20"/>
                <w:szCs w:val="20"/>
              </w:rPr>
              <w:t xml:space="preserve">Collaborative Response to the Annual Governance Reflection  </w:t>
            </w:r>
            <w:hyperlink r:id="rId8" w:tgtFrame="_blank" w:history="1">
              <w:r w:rsidR="00E0483D" w:rsidRPr="008069A3">
                <w:rPr>
                  <w:rFonts w:ascii="Century Gothic" w:hAnsi="Century Gothic"/>
                  <w:color w:val="0000FF"/>
                  <w:sz w:val="20"/>
                  <w:szCs w:val="20"/>
                  <w:u w:val="single"/>
                  <w:bdr w:val="none" w:sz="0" w:space="0" w:color="auto" w:frame="1"/>
                </w:rPr>
                <w:br/>
              </w:r>
            </w:hyperlink>
            <w:hyperlink r:id="rId9" w:tgtFrame="_blank" w:history="1">
              <w:r w:rsidR="00E0483D" w:rsidRPr="008069A3">
                <w:rPr>
                  <w:rStyle w:val="Hyperlink"/>
                  <w:rFonts w:ascii="Century Gothic" w:hAnsi="Century Gothic"/>
                  <w:sz w:val="20"/>
                  <w:szCs w:val="20"/>
                  <w:bdr w:val="none" w:sz="0" w:space="0" w:color="auto" w:frame="1"/>
                </w:rPr>
                <w:t>https://irp.fhda.edu/cgi-bin/rws5.pl?FORM=AnnualReflection2</w:t>
              </w:r>
            </w:hyperlink>
          </w:p>
          <w:p w14:paraId="6463F3F5" w14:textId="30DC6C39" w:rsidR="00E0483D" w:rsidRPr="008069A3" w:rsidRDefault="00E0483D" w:rsidP="006A724D">
            <w:pPr>
              <w:pStyle w:val="NoSpacing"/>
              <w:rPr>
                <w:rFonts w:ascii="Century Gothic" w:hAnsi="Century Gothic"/>
                <w:sz w:val="20"/>
                <w:szCs w:val="20"/>
              </w:rPr>
            </w:pPr>
          </w:p>
        </w:tc>
        <w:tc>
          <w:tcPr>
            <w:tcW w:w="2250" w:type="dxa"/>
            <w:shd w:val="clear" w:color="auto" w:fill="auto"/>
          </w:tcPr>
          <w:p w14:paraId="6992EFBE" w14:textId="77777777" w:rsidR="007B0949" w:rsidRPr="008069A3" w:rsidRDefault="007B0949" w:rsidP="007B0949">
            <w:pPr>
              <w:pStyle w:val="MediumGrid21"/>
              <w:rPr>
                <w:rFonts w:ascii="Century Gothic" w:eastAsia="Times New Roman" w:hAnsi="Century Gothic" w:cs="Calibri"/>
                <w:color w:val="000000" w:themeColor="text1"/>
                <w:sz w:val="20"/>
                <w:szCs w:val="20"/>
                <w:lang w:val="es-MX"/>
              </w:rPr>
            </w:pPr>
            <w:r w:rsidRPr="008069A3">
              <w:rPr>
                <w:rFonts w:ascii="Century Gothic" w:eastAsia="Times New Roman" w:hAnsi="Century Gothic" w:cs="Calibri"/>
                <w:color w:val="000000" w:themeColor="text1"/>
                <w:sz w:val="20"/>
                <w:szCs w:val="20"/>
              </w:rPr>
              <w:t>Erick Aragon</w:t>
            </w:r>
          </w:p>
        </w:tc>
      </w:tr>
      <w:tr w:rsidR="007B0949" w:rsidRPr="002050DA" w14:paraId="60200498" w14:textId="77777777" w:rsidTr="00E0483D">
        <w:trPr>
          <w:trHeight w:val="620"/>
        </w:trPr>
        <w:tc>
          <w:tcPr>
            <w:tcW w:w="1345" w:type="dxa"/>
            <w:shd w:val="clear" w:color="auto" w:fill="auto"/>
          </w:tcPr>
          <w:p w14:paraId="4F607097" w14:textId="642A4309" w:rsidR="007B0949" w:rsidRPr="008069A3" w:rsidRDefault="00E0483D" w:rsidP="00E0483D">
            <w:pPr>
              <w:pStyle w:val="MediumGrid21"/>
              <w:rPr>
                <w:rFonts w:ascii="Century Gothic" w:hAnsi="Century Gothic"/>
                <w:sz w:val="20"/>
                <w:szCs w:val="20"/>
              </w:rPr>
            </w:pPr>
            <w:r w:rsidRPr="008069A3">
              <w:rPr>
                <w:rFonts w:ascii="Century Gothic" w:hAnsi="Century Gothic"/>
                <w:sz w:val="20"/>
                <w:szCs w:val="20"/>
              </w:rPr>
              <w:t xml:space="preserve">2:10 </w:t>
            </w:r>
            <w:r w:rsidR="007B0949" w:rsidRPr="008069A3">
              <w:rPr>
                <w:rFonts w:ascii="Century Gothic" w:hAnsi="Century Gothic"/>
                <w:sz w:val="20"/>
                <w:szCs w:val="20"/>
              </w:rPr>
              <w:t>pm</w:t>
            </w:r>
          </w:p>
        </w:tc>
        <w:tc>
          <w:tcPr>
            <w:tcW w:w="953" w:type="dxa"/>
            <w:shd w:val="clear" w:color="auto" w:fill="auto"/>
          </w:tcPr>
          <w:p w14:paraId="41CC2380" w14:textId="77777777" w:rsidR="007B0949" w:rsidRPr="008069A3" w:rsidRDefault="007B0949" w:rsidP="007B0949">
            <w:pPr>
              <w:pStyle w:val="MediumGrid21"/>
              <w:rPr>
                <w:rFonts w:ascii="Century Gothic" w:hAnsi="Century Gothic"/>
                <w:sz w:val="20"/>
                <w:szCs w:val="20"/>
              </w:rPr>
            </w:pPr>
            <w:r w:rsidRPr="008069A3">
              <w:rPr>
                <w:rFonts w:ascii="Century Gothic" w:hAnsi="Century Gothic"/>
                <w:sz w:val="20"/>
                <w:szCs w:val="20"/>
              </w:rPr>
              <w:t>I</w:t>
            </w:r>
          </w:p>
        </w:tc>
        <w:tc>
          <w:tcPr>
            <w:tcW w:w="8700" w:type="dxa"/>
          </w:tcPr>
          <w:p w14:paraId="3456C994" w14:textId="65F0422F" w:rsidR="00E0483D" w:rsidRPr="008069A3" w:rsidRDefault="007B0949" w:rsidP="00E0483D">
            <w:pPr>
              <w:pStyle w:val="NoSpacing"/>
              <w:rPr>
                <w:rFonts w:ascii="Century Gothic" w:eastAsia="Times New Roman" w:hAnsi="Century Gothic" w:cs="Calibri"/>
                <w:color w:val="000000" w:themeColor="text1"/>
                <w:sz w:val="20"/>
                <w:szCs w:val="20"/>
              </w:rPr>
            </w:pPr>
            <w:r w:rsidRPr="008069A3">
              <w:rPr>
                <w:rFonts w:ascii="Century Gothic" w:hAnsi="Century Gothic"/>
                <w:sz w:val="20"/>
                <w:szCs w:val="20"/>
              </w:rPr>
              <w:t xml:space="preserve">IV: </w:t>
            </w:r>
            <w:r w:rsidR="006A724D" w:rsidRPr="008069A3">
              <w:rPr>
                <w:rFonts w:ascii="Century Gothic" w:hAnsi="Century Gothic"/>
                <w:sz w:val="20"/>
                <w:szCs w:val="20"/>
              </w:rPr>
              <w:t xml:space="preserve"> </w:t>
            </w:r>
            <w:r w:rsidR="00E0483D" w:rsidRPr="008069A3">
              <w:rPr>
                <w:rFonts w:ascii="Century Gothic" w:eastAsia="Times New Roman" w:hAnsi="Century Gothic" w:cs="Calibri"/>
                <w:color w:val="000000" w:themeColor="text1"/>
                <w:sz w:val="20"/>
                <w:szCs w:val="20"/>
              </w:rPr>
              <w:t>Subcommittees</w:t>
            </w:r>
          </w:p>
          <w:p w14:paraId="5DC3310C" w14:textId="61170EB4" w:rsidR="007B0949" w:rsidRPr="008069A3" w:rsidRDefault="00E0483D" w:rsidP="00E0483D">
            <w:pPr>
              <w:pStyle w:val="NoSpacing"/>
              <w:rPr>
                <w:rFonts w:ascii="Century Gothic" w:hAnsi="Century Gothic"/>
                <w:sz w:val="20"/>
                <w:szCs w:val="20"/>
              </w:rPr>
            </w:pPr>
            <w:r w:rsidRPr="008069A3">
              <w:rPr>
                <w:rFonts w:ascii="Century Gothic" w:hAnsi="Century Gothic"/>
                <w:sz w:val="20"/>
                <w:szCs w:val="20"/>
              </w:rPr>
              <w:t xml:space="preserve">a. Equity Champion Awards Update  </w:t>
            </w:r>
          </w:p>
          <w:p w14:paraId="350DC721" w14:textId="437B9041" w:rsidR="00E0483D" w:rsidRPr="008069A3" w:rsidRDefault="00E0483D" w:rsidP="009D69F9">
            <w:pPr>
              <w:pStyle w:val="NoSpacing"/>
              <w:rPr>
                <w:rFonts w:ascii="Century Gothic" w:hAnsi="Century Gothic"/>
                <w:sz w:val="20"/>
                <w:szCs w:val="20"/>
              </w:rPr>
            </w:pPr>
            <w:r w:rsidRPr="008069A3">
              <w:rPr>
                <w:rFonts w:ascii="Century Gothic" w:hAnsi="Century Gothic"/>
                <w:color w:val="000000"/>
                <w:sz w:val="20"/>
                <w:szCs w:val="20"/>
              </w:rPr>
              <w:t>b. DASB - Student Rep</w:t>
            </w:r>
            <w:r w:rsidRPr="008069A3">
              <w:rPr>
                <w:rFonts w:ascii="Century Gothic" w:hAnsi="Century Gothic"/>
                <w:color w:val="000000"/>
                <w:sz w:val="20"/>
                <w:szCs w:val="20"/>
              </w:rPr>
              <w:br/>
            </w:r>
            <w:r w:rsidR="009D69F9">
              <w:rPr>
                <w:rFonts w:ascii="Century Gothic" w:hAnsi="Century Gothic"/>
                <w:color w:val="000000"/>
                <w:sz w:val="20"/>
                <w:szCs w:val="20"/>
              </w:rPr>
              <w:t>c</w:t>
            </w:r>
            <w:r w:rsidRPr="008069A3">
              <w:rPr>
                <w:rFonts w:ascii="Century Gothic" w:hAnsi="Century Gothic"/>
                <w:color w:val="000000"/>
                <w:sz w:val="20"/>
                <w:szCs w:val="20"/>
              </w:rPr>
              <w:t>.  College Planning - Tony Santa Ana</w:t>
            </w:r>
            <w:r w:rsidRPr="008069A3">
              <w:rPr>
                <w:rFonts w:ascii="Century Gothic" w:hAnsi="Century Gothic"/>
                <w:color w:val="000000"/>
                <w:sz w:val="20"/>
                <w:szCs w:val="20"/>
              </w:rPr>
              <w:br/>
            </w:r>
            <w:r w:rsidR="009D69F9">
              <w:rPr>
                <w:rFonts w:ascii="Century Gothic" w:hAnsi="Century Gothic"/>
                <w:color w:val="000000"/>
                <w:sz w:val="20"/>
                <w:szCs w:val="20"/>
              </w:rPr>
              <w:t>d</w:t>
            </w:r>
            <w:r w:rsidRPr="008069A3">
              <w:rPr>
                <w:rFonts w:ascii="Century Gothic" w:hAnsi="Century Gothic"/>
                <w:color w:val="000000"/>
                <w:sz w:val="20"/>
                <w:szCs w:val="20"/>
              </w:rPr>
              <w:t>.  Budget Update - Edmundo Norte &amp; Melissa Aguilar?</w:t>
            </w:r>
          </w:p>
        </w:tc>
        <w:tc>
          <w:tcPr>
            <w:tcW w:w="2250" w:type="dxa"/>
            <w:shd w:val="clear" w:color="auto" w:fill="auto"/>
          </w:tcPr>
          <w:p w14:paraId="6C9D0D9C" w14:textId="06DC25DF" w:rsidR="007B0949" w:rsidRPr="008069A3" w:rsidRDefault="00E0483D" w:rsidP="007B0949">
            <w:pPr>
              <w:pStyle w:val="MediumGrid21"/>
              <w:rPr>
                <w:rFonts w:ascii="Century Gothic" w:eastAsia="Times New Roman" w:hAnsi="Century Gothic" w:cs="Calibri"/>
                <w:color w:val="000000"/>
                <w:sz w:val="20"/>
                <w:szCs w:val="20"/>
              </w:rPr>
            </w:pPr>
            <w:r w:rsidRPr="008069A3">
              <w:rPr>
                <w:rFonts w:ascii="Century Gothic" w:eastAsia="Times New Roman" w:hAnsi="Century Gothic" w:cs="Calibri"/>
                <w:color w:val="000000" w:themeColor="text1"/>
                <w:sz w:val="20"/>
                <w:szCs w:val="20"/>
              </w:rPr>
              <w:t>All</w:t>
            </w:r>
            <w:r w:rsidR="007B0949" w:rsidRPr="008069A3">
              <w:rPr>
                <w:rFonts w:ascii="Century Gothic" w:eastAsia="Times New Roman" w:hAnsi="Century Gothic" w:cs="Calibri"/>
                <w:color w:val="000000" w:themeColor="text1"/>
                <w:sz w:val="20"/>
                <w:szCs w:val="20"/>
              </w:rPr>
              <w:t xml:space="preserve"> </w:t>
            </w:r>
          </w:p>
        </w:tc>
      </w:tr>
      <w:tr w:rsidR="007B0949" w:rsidRPr="002050DA" w14:paraId="52BCA629" w14:textId="77777777" w:rsidTr="00E0483D">
        <w:trPr>
          <w:trHeight w:val="620"/>
        </w:trPr>
        <w:tc>
          <w:tcPr>
            <w:tcW w:w="1345" w:type="dxa"/>
            <w:shd w:val="clear" w:color="auto" w:fill="auto"/>
          </w:tcPr>
          <w:p w14:paraId="475D1CDA" w14:textId="193D8C1B" w:rsidR="007B0949" w:rsidRPr="008069A3" w:rsidRDefault="00E0483D" w:rsidP="007B0949">
            <w:pPr>
              <w:pStyle w:val="MediumGrid21"/>
              <w:rPr>
                <w:rFonts w:ascii="Century Gothic" w:hAnsi="Century Gothic"/>
                <w:sz w:val="20"/>
                <w:szCs w:val="20"/>
              </w:rPr>
            </w:pPr>
            <w:r w:rsidRPr="008069A3">
              <w:rPr>
                <w:rFonts w:ascii="Century Gothic" w:hAnsi="Century Gothic"/>
                <w:sz w:val="20"/>
                <w:szCs w:val="20"/>
              </w:rPr>
              <w:t>2:30</w:t>
            </w:r>
            <w:r w:rsidR="007B0949" w:rsidRPr="008069A3">
              <w:rPr>
                <w:rFonts w:ascii="Century Gothic" w:hAnsi="Century Gothic"/>
                <w:sz w:val="20"/>
                <w:szCs w:val="20"/>
              </w:rPr>
              <w:t>pm</w:t>
            </w:r>
          </w:p>
        </w:tc>
        <w:tc>
          <w:tcPr>
            <w:tcW w:w="953" w:type="dxa"/>
            <w:shd w:val="clear" w:color="auto" w:fill="auto"/>
          </w:tcPr>
          <w:p w14:paraId="5A28A4AB" w14:textId="1AC48B46" w:rsidR="007B0949" w:rsidRPr="008069A3" w:rsidRDefault="007B0949" w:rsidP="007B0949">
            <w:pPr>
              <w:pStyle w:val="MediumGrid21"/>
              <w:rPr>
                <w:rFonts w:ascii="Century Gothic" w:hAnsi="Century Gothic"/>
                <w:sz w:val="20"/>
                <w:szCs w:val="20"/>
              </w:rPr>
            </w:pPr>
            <w:r w:rsidRPr="008069A3">
              <w:rPr>
                <w:rFonts w:ascii="Century Gothic" w:hAnsi="Century Gothic"/>
                <w:sz w:val="20"/>
                <w:szCs w:val="20"/>
              </w:rPr>
              <w:t>D</w:t>
            </w:r>
          </w:p>
        </w:tc>
        <w:tc>
          <w:tcPr>
            <w:tcW w:w="8700" w:type="dxa"/>
          </w:tcPr>
          <w:p w14:paraId="59CFF1FB" w14:textId="38A11555" w:rsidR="00E0483D" w:rsidRPr="008069A3" w:rsidRDefault="007B0949" w:rsidP="007B0949">
            <w:pPr>
              <w:pStyle w:val="NoSpacing"/>
              <w:rPr>
                <w:rFonts w:ascii="Century Gothic" w:hAnsi="Century Gothic"/>
                <w:color w:val="000000"/>
                <w:sz w:val="20"/>
                <w:szCs w:val="20"/>
              </w:rPr>
            </w:pPr>
            <w:r w:rsidRPr="008069A3">
              <w:rPr>
                <w:rFonts w:ascii="Century Gothic" w:hAnsi="Century Gothic"/>
                <w:sz w:val="20"/>
                <w:szCs w:val="20"/>
              </w:rPr>
              <w:t xml:space="preserve">V. </w:t>
            </w:r>
            <w:r w:rsidR="00E0483D" w:rsidRPr="008069A3">
              <w:rPr>
                <w:rFonts w:ascii="Century Gothic" w:hAnsi="Century Gothic"/>
                <w:sz w:val="20"/>
                <w:szCs w:val="20"/>
              </w:rPr>
              <w:t xml:space="preserve"> </w:t>
            </w:r>
            <w:r w:rsidR="00E0483D" w:rsidRPr="008069A3">
              <w:rPr>
                <w:rFonts w:ascii="Century Gothic" w:hAnsi="Century Gothic"/>
                <w:color w:val="000000"/>
                <w:sz w:val="20"/>
                <w:szCs w:val="20"/>
              </w:rPr>
              <w:t xml:space="preserve">What's working in your areas in engaging students in this new environment?  </w:t>
            </w:r>
            <w:r w:rsidR="00E0483D" w:rsidRPr="008069A3">
              <w:rPr>
                <w:rFonts w:ascii="Century Gothic" w:hAnsi="Century Gothic"/>
                <w:color w:val="000000"/>
                <w:sz w:val="20"/>
                <w:szCs w:val="20"/>
              </w:rPr>
              <w:br/>
              <w:t>How are we keeping engaged?</w:t>
            </w:r>
          </w:p>
        </w:tc>
        <w:tc>
          <w:tcPr>
            <w:tcW w:w="2250" w:type="dxa"/>
            <w:shd w:val="clear" w:color="auto" w:fill="auto"/>
          </w:tcPr>
          <w:p w14:paraId="19830752" w14:textId="3008DE15" w:rsidR="007B0949" w:rsidRPr="008069A3" w:rsidRDefault="00E0483D" w:rsidP="007B0949">
            <w:pPr>
              <w:pStyle w:val="MediumGrid21"/>
              <w:rPr>
                <w:rFonts w:ascii="Century Gothic" w:eastAsia="Times New Roman" w:hAnsi="Century Gothic" w:cs="Calibri"/>
                <w:color w:val="000000" w:themeColor="text1"/>
                <w:sz w:val="20"/>
                <w:szCs w:val="20"/>
              </w:rPr>
            </w:pPr>
            <w:r w:rsidRPr="008069A3">
              <w:rPr>
                <w:rFonts w:ascii="Century Gothic" w:eastAsia="Times New Roman" w:hAnsi="Century Gothic" w:cs="Calibri"/>
                <w:color w:val="000000" w:themeColor="text1"/>
                <w:sz w:val="20"/>
                <w:szCs w:val="20"/>
              </w:rPr>
              <w:t>Melissa Aguilar</w:t>
            </w:r>
          </w:p>
        </w:tc>
      </w:tr>
      <w:tr w:rsidR="007B0949" w:rsidRPr="002050DA" w14:paraId="239253A1" w14:textId="77777777" w:rsidTr="00E0483D">
        <w:trPr>
          <w:trHeight w:val="620"/>
        </w:trPr>
        <w:tc>
          <w:tcPr>
            <w:tcW w:w="1345" w:type="dxa"/>
            <w:shd w:val="clear" w:color="auto" w:fill="auto"/>
          </w:tcPr>
          <w:p w14:paraId="2A3F56C7" w14:textId="359088C2" w:rsidR="007B0949" w:rsidRPr="008069A3" w:rsidRDefault="00E0483D" w:rsidP="007B0949">
            <w:pPr>
              <w:pStyle w:val="MediumGrid21"/>
              <w:rPr>
                <w:rFonts w:ascii="Century Gothic" w:hAnsi="Century Gothic"/>
                <w:sz w:val="20"/>
                <w:szCs w:val="20"/>
              </w:rPr>
            </w:pPr>
            <w:r w:rsidRPr="008069A3">
              <w:rPr>
                <w:rFonts w:ascii="Century Gothic" w:hAnsi="Century Gothic"/>
                <w:sz w:val="20"/>
                <w:szCs w:val="20"/>
              </w:rPr>
              <w:t>2:40</w:t>
            </w:r>
            <w:r w:rsidR="007B0949" w:rsidRPr="008069A3">
              <w:rPr>
                <w:rFonts w:ascii="Century Gothic" w:hAnsi="Century Gothic"/>
                <w:sz w:val="20"/>
                <w:szCs w:val="20"/>
              </w:rPr>
              <w:t>pm</w:t>
            </w:r>
          </w:p>
        </w:tc>
        <w:tc>
          <w:tcPr>
            <w:tcW w:w="953" w:type="dxa"/>
            <w:shd w:val="clear" w:color="auto" w:fill="auto"/>
          </w:tcPr>
          <w:p w14:paraId="5AF0C8A3" w14:textId="77777777" w:rsidR="007B0949" w:rsidRPr="008069A3" w:rsidRDefault="007B0949" w:rsidP="007B0949">
            <w:pPr>
              <w:pStyle w:val="MediumGrid21"/>
              <w:rPr>
                <w:rFonts w:ascii="Century Gothic" w:hAnsi="Century Gothic"/>
                <w:sz w:val="20"/>
                <w:szCs w:val="20"/>
              </w:rPr>
            </w:pPr>
            <w:r w:rsidRPr="008069A3">
              <w:rPr>
                <w:rFonts w:ascii="Century Gothic" w:hAnsi="Century Gothic"/>
                <w:sz w:val="20"/>
                <w:szCs w:val="20"/>
              </w:rPr>
              <w:t>I</w:t>
            </w:r>
          </w:p>
        </w:tc>
        <w:tc>
          <w:tcPr>
            <w:tcW w:w="8700" w:type="dxa"/>
          </w:tcPr>
          <w:p w14:paraId="5DA60876" w14:textId="73866AC2" w:rsidR="00E0483D" w:rsidRPr="008069A3" w:rsidRDefault="007B0949" w:rsidP="00E0483D">
            <w:pPr>
              <w:pStyle w:val="NoSpacing"/>
              <w:rPr>
                <w:rFonts w:ascii="Century Gothic" w:hAnsi="Century Gothic"/>
                <w:color w:val="000000"/>
                <w:sz w:val="20"/>
                <w:szCs w:val="20"/>
              </w:rPr>
            </w:pPr>
            <w:r w:rsidRPr="008069A3">
              <w:rPr>
                <w:rFonts w:ascii="Century Gothic" w:hAnsi="Century Gothic"/>
                <w:sz w:val="20"/>
                <w:szCs w:val="20"/>
              </w:rPr>
              <w:t xml:space="preserve">VI. </w:t>
            </w:r>
            <w:r w:rsidR="006A724D" w:rsidRPr="008069A3">
              <w:rPr>
                <w:rFonts w:ascii="Century Gothic" w:hAnsi="Century Gothic"/>
                <w:sz w:val="20"/>
                <w:szCs w:val="20"/>
              </w:rPr>
              <w:t xml:space="preserve"> </w:t>
            </w:r>
            <w:r w:rsidR="00E0483D" w:rsidRPr="008069A3">
              <w:rPr>
                <w:rFonts w:ascii="Century Gothic" w:hAnsi="Century Gothic"/>
                <w:color w:val="000000"/>
                <w:sz w:val="20"/>
                <w:szCs w:val="20"/>
              </w:rPr>
              <w:t xml:space="preserve"> Announcements</w:t>
            </w:r>
          </w:p>
          <w:p w14:paraId="25B2CEDF" w14:textId="77777777" w:rsidR="00E0483D" w:rsidRPr="008069A3" w:rsidRDefault="00E0483D" w:rsidP="00E0483D">
            <w:pPr>
              <w:pStyle w:val="NoSpacing"/>
              <w:rPr>
                <w:rFonts w:ascii="Century Gothic" w:hAnsi="Century Gothic"/>
                <w:color w:val="000000"/>
                <w:sz w:val="20"/>
                <w:szCs w:val="20"/>
              </w:rPr>
            </w:pPr>
            <w:r w:rsidRPr="008069A3">
              <w:rPr>
                <w:rFonts w:ascii="Century Gothic" w:hAnsi="Century Gothic"/>
                <w:color w:val="000000"/>
                <w:sz w:val="20"/>
                <w:szCs w:val="20"/>
              </w:rPr>
              <w:t>Equity Celebration</w:t>
            </w:r>
          </w:p>
          <w:p w14:paraId="24F8A11B" w14:textId="77777777" w:rsidR="00E0483D" w:rsidRPr="008069A3" w:rsidRDefault="00E0483D" w:rsidP="00E0483D">
            <w:pPr>
              <w:pStyle w:val="MediumGrid21"/>
              <w:rPr>
                <w:rFonts w:ascii="Century Gothic" w:hAnsi="Century Gothic"/>
                <w:sz w:val="20"/>
                <w:szCs w:val="20"/>
              </w:rPr>
            </w:pPr>
            <w:r w:rsidRPr="008069A3">
              <w:rPr>
                <w:rFonts w:ascii="Century Gothic" w:hAnsi="Century Gothic"/>
                <w:sz w:val="20"/>
                <w:szCs w:val="20"/>
              </w:rPr>
              <w:t>Equity Certification Training for Classified Professionals</w:t>
            </w:r>
          </w:p>
          <w:p w14:paraId="78D7BCE3" w14:textId="71494174" w:rsidR="007B0949" w:rsidRPr="008069A3" w:rsidRDefault="00E0483D" w:rsidP="00E0483D">
            <w:pPr>
              <w:pStyle w:val="NoSpacing"/>
              <w:rPr>
                <w:rFonts w:ascii="Century Gothic" w:hAnsi="Century Gothic"/>
                <w:color w:val="000000"/>
                <w:sz w:val="20"/>
                <w:szCs w:val="20"/>
              </w:rPr>
            </w:pPr>
            <w:r w:rsidRPr="008069A3">
              <w:rPr>
                <w:rFonts w:ascii="Century Gothic" w:hAnsi="Century Gothic"/>
                <w:color w:val="000000"/>
                <w:sz w:val="20"/>
                <w:szCs w:val="20"/>
              </w:rPr>
              <w:t>HEFAS Summit</w:t>
            </w:r>
          </w:p>
          <w:p w14:paraId="624E05D5" w14:textId="3B975B94" w:rsidR="00E0483D" w:rsidRPr="008069A3" w:rsidRDefault="00E0483D" w:rsidP="00E0483D">
            <w:pPr>
              <w:pStyle w:val="NoSpacing"/>
              <w:rPr>
                <w:rFonts w:ascii="Century Gothic" w:hAnsi="Century Gothic"/>
                <w:color w:val="000000"/>
                <w:sz w:val="20"/>
                <w:szCs w:val="20"/>
              </w:rPr>
            </w:pPr>
            <w:r w:rsidRPr="008069A3">
              <w:rPr>
                <w:rFonts w:ascii="Century Gothic" w:hAnsi="Century Gothic"/>
                <w:color w:val="000000"/>
                <w:sz w:val="20"/>
                <w:szCs w:val="20"/>
              </w:rPr>
              <w:t>End of the year Celebrations</w:t>
            </w:r>
          </w:p>
        </w:tc>
        <w:tc>
          <w:tcPr>
            <w:tcW w:w="2250" w:type="dxa"/>
            <w:shd w:val="clear" w:color="auto" w:fill="auto"/>
          </w:tcPr>
          <w:p w14:paraId="66429671" w14:textId="5908507C" w:rsidR="007B0949" w:rsidRPr="008069A3" w:rsidRDefault="00E0483D" w:rsidP="007B0949">
            <w:pPr>
              <w:pStyle w:val="MediumGrid21"/>
              <w:rPr>
                <w:rFonts w:ascii="Century Gothic" w:eastAsia="Times New Roman" w:hAnsi="Century Gothic" w:cs="Calibri"/>
                <w:color w:val="000000" w:themeColor="text1"/>
                <w:sz w:val="20"/>
                <w:szCs w:val="20"/>
              </w:rPr>
            </w:pPr>
            <w:r w:rsidRPr="008069A3">
              <w:rPr>
                <w:rFonts w:ascii="Century Gothic" w:eastAsia="Times New Roman" w:hAnsi="Century Gothic" w:cs="Calibri"/>
                <w:color w:val="000000" w:themeColor="text1"/>
                <w:sz w:val="20"/>
                <w:szCs w:val="20"/>
              </w:rPr>
              <w:t>Erick Aragon/ All</w:t>
            </w:r>
          </w:p>
        </w:tc>
      </w:tr>
      <w:tr w:rsidR="007B0949" w:rsidRPr="002050DA" w14:paraId="31641AD3" w14:textId="77777777" w:rsidTr="00E0483D">
        <w:trPr>
          <w:trHeight w:val="437"/>
        </w:trPr>
        <w:tc>
          <w:tcPr>
            <w:tcW w:w="1345" w:type="dxa"/>
            <w:shd w:val="clear" w:color="auto" w:fill="auto"/>
          </w:tcPr>
          <w:p w14:paraId="3F9F1484" w14:textId="700CE8B9" w:rsidR="007B0949" w:rsidRPr="008069A3" w:rsidRDefault="00E0483D" w:rsidP="007B0949">
            <w:pPr>
              <w:pStyle w:val="MediumGrid21"/>
              <w:rPr>
                <w:rFonts w:ascii="Century Gothic" w:hAnsi="Century Gothic"/>
                <w:sz w:val="20"/>
                <w:szCs w:val="20"/>
              </w:rPr>
            </w:pPr>
            <w:r w:rsidRPr="008069A3">
              <w:rPr>
                <w:rFonts w:ascii="Century Gothic" w:hAnsi="Century Gothic"/>
                <w:sz w:val="20"/>
                <w:szCs w:val="20"/>
              </w:rPr>
              <w:t>2:50</w:t>
            </w:r>
            <w:r w:rsidR="007B0949" w:rsidRPr="008069A3">
              <w:rPr>
                <w:rFonts w:ascii="Century Gothic" w:hAnsi="Century Gothic"/>
                <w:sz w:val="20"/>
                <w:szCs w:val="20"/>
              </w:rPr>
              <w:t>pm</w:t>
            </w:r>
          </w:p>
        </w:tc>
        <w:tc>
          <w:tcPr>
            <w:tcW w:w="953" w:type="dxa"/>
            <w:shd w:val="clear" w:color="auto" w:fill="auto"/>
          </w:tcPr>
          <w:p w14:paraId="54E2DB4D" w14:textId="77777777" w:rsidR="007B0949" w:rsidRPr="008069A3" w:rsidRDefault="007B0949" w:rsidP="007B0949">
            <w:pPr>
              <w:pStyle w:val="MediumGrid21"/>
              <w:rPr>
                <w:rFonts w:ascii="Century Gothic" w:eastAsia="Times New Roman" w:hAnsi="Century Gothic"/>
                <w:color w:val="000000"/>
                <w:sz w:val="20"/>
                <w:szCs w:val="20"/>
              </w:rPr>
            </w:pPr>
            <w:r w:rsidRPr="008069A3">
              <w:rPr>
                <w:rFonts w:ascii="Century Gothic" w:hAnsi="Century Gothic"/>
                <w:sz w:val="20"/>
                <w:szCs w:val="20"/>
              </w:rPr>
              <w:t>D</w:t>
            </w:r>
          </w:p>
        </w:tc>
        <w:tc>
          <w:tcPr>
            <w:tcW w:w="8700" w:type="dxa"/>
          </w:tcPr>
          <w:p w14:paraId="37392F0A" w14:textId="46A59987" w:rsidR="007B0949" w:rsidRPr="008069A3" w:rsidRDefault="007B0949" w:rsidP="00E0483D">
            <w:pPr>
              <w:pStyle w:val="MediumGrid21"/>
              <w:rPr>
                <w:rFonts w:ascii="Century Gothic" w:hAnsi="Century Gothic"/>
                <w:sz w:val="20"/>
                <w:szCs w:val="20"/>
              </w:rPr>
            </w:pPr>
            <w:r w:rsidRPr="008069A3">
              <w:rPr>
                <w:rFonts w:ascii="Century Gothic" w:hAnsi="Century Gothic"/>
                <w:sz w:val="20"/>
                <w:szCs w:val="20"/>
              </w:rPr>
              <w:t>VII</w:t>
            </w:r>
            <w:r w:rsidR="006A724D" w:rsidRPr="008069A3">
              <w:rPr>
                <w:rFonts w:ascii="Century Gothic" w:hAnsi="Century Gothic"/>
                <w:sz w:val="20"/>
                <w:szCs w:val="20"/>
              </w:rPr>
              <w:t xml:space="preserve">.  </w:t>
            </w:r>
            <w:r w:rsidR="00E0483D" w:rsidRPr="008069A3">
              <w:rPr>
                <w:rFonts w:ascii="Century Gothic" w:hAnsi="Century Gothic"/>
                <w:sz w:val="20"/>
                <w:szCs w:val="20"/>
              </w:rPr>
              <w:t xml:space="preserve">Affirmations </w:t>
            </w:r>
          </w:p>
        </w:tc>
        <w:tc>
          <w:tcPr>
            <w:tcW w:w="2250" w:type="dxa"/>
            <w:shd w:val="clear" w:color="auto" w:fill="auto"/>
          </w:tcPr>
          <w:p w14:paraId="27CE5373" w14:textId="33D1B9B8" w:rsidR="007B0949" w:rsidRPr="008069A3" w:rsidRDefault="00E0483D" w:rsidP="007B0949">
            <w:pPr>
              <w:pStyle w:val="MediumGrid21"/>
              <w:rPr>
                <w:rFonts w:ascii="Century Gothic" w:hAnsi="Century Gothic"/>
                <w:sz w:val="20"/>
                <w:szCs w:val="20"/>
              </w:rPr>
            </w:pPr>
            <w:r w:rsidRPr="008069A3">
              <w:rPr>
                <w:rFonts w:ascii="Century Gothic" w:hAnsi="Century Gothic"/>
                <w:sz w:val="20"/>
                <w:szCs w:val="20"/>
              </w:rPr>
              <w:t xml:space="preserve"> </w:t>
            </w:r>
            <w:r w:rsidRPr="008069A3">
              <w:rPr>
                <w:rFonts w:ascii="Century Gothic" w:eastAsia="Times New Roman" w:hAnsi="Century Gothic" w:cs="Calibri"/>
                <w:color w:val="000000" w:themeColor="text1"/>
                <w:sz w:val="20"/>
                <w:szCs w:val="20"/>
              </w:rPr>
              <w:t>Erick Aragon/ All</w:t>
            </w:r>
          </w:p>
        </w:tc>
      </w:tr>
    </w:tbl>
    <w:p w14:paraId="2024405E" w14:textId="77777777" w:rsidR="007B0949" w:rsidRPr="007B0949" w:rsidRDefault="007B0949" w:rsidP="007A5EEE">
      <w:pPr>
        <w:pStyle w:val="NormalWeb"/>
        <w:spacing w:after="0"/>
        <w:jc w:val="center"/>
        <w:rPr>
          <w:rFonts w:ascii="Century Gothic" w:hAnsi="Century Gothic"/>
          <w:b/>
          <w:sz w:val="10"/>
          <w:szCs w:val="10"/>
          <w:u w:val="double"/>
        </w:rPr>
      </w:pPr>
    </w:p>
    <w:p w14:paraId="29EFF57F" w14:textId="77777777" w:rsidR="007A5EEE" w:rsidRPr="003F6055" w:rsidRDefault="007A5EEE" w:rsidP="007A5EEE">
      <w:pPr>
        <w:pStyle w:val="NormalWeb"/>
        <w:spacing w:after="0"/>
        <w:jc w:val="center"/>
        <w:rPr>
          <w:rFonts w:ascii="Century Gothic" w:hAnsi="Century Gothic"/>
          <w:b/>
          <w:sz w:val="20"/>
          <w:szCs w:val="20"/>
          <w:u w:val="double"/>
        </w:rPr>
      </w:pPr>
      <w:r w:rsidRPr="003F6055">
        <w:rPr>
          <w:rFonts w:ascii="Century Gothic" w:hAnsi="Century Gothic"/>
          <w:b/>
          <w:sz w:val="20"/>
          <w:szCs w:val="20"/>
          <w:u w:val="double"/>
        </w:rPr>
        <w:t>EAC Community Agreements</w:t>
      </w:r>
    </w:p>
    <w:p w14:paraId="329BDF6C" w14:textId="77777777" w:rsidR="007A5EEE" w:rsidRPr="002050DA" w:rsidRDefault="007A5EEE" w:rsidP="007A5EEE">
      <w:pPr>
        <w:spacing w:after="0" w:line="240" w:lineRule="auto"/>
        <w:jc w:val="center"/>
        <w:rPr>
          <w:rFonts w:ascii="Century Gothic" w:eastAsia="Times New Roman" w:hAnsi="Century Gothic" w:cs="Tahoma"/>
          <w:bCs/>
          <w:color w:val="000000"/>
          <w:sz w:val="20"/>
          <w:szCs w:val="20"/>
        </w:rPr>
      </w:pPr>
      <w:r w:rsidRPr="002050DA">
        <w:rPr>
          <w:rFonts w:ascii="Century Gothic" w:eastAsia="Times New Roman" w:hAnsi="Century Gothic" w:cs="Tahoma"/>
          <w:color w:val="000000"/>
          <w:sz w:val="20"/>
          <w:szCs w:val="20"/>
        </w:rPr>
        <w:t>Show up, and choose to be present</w:t>
      </w:r>
      <w:r w:rsidRPr="002050DA">
        <w:rPr>
          <w:rFonts w:ascii="Century Gothic" w:eastAsia="Times New Roman" w:hAnsi="Century Gothic" w:cs="Tahoma"/>
          <w:bCs/>
          <w:color w:val="000000"/>
          <w:sz w:val="20"/>
          <w:szCs w:val="20"/>
        </w:rPr>
        <w:t xml:space="preserve"> </w:t>
      </w:r>
      <w:r w:rsidRPr="002050DA">
        <w:rPr>
          <w:rFonts w:ascii="Century Gothic" w:eastAsia="Times New Roman" w:hAnsi="Century Gothic" w:cs="Tahoma"/>
          <w:color w:val="000000"/>
          <w:sz w:val="20"/>
          <w:szCs w:val="20"/>
        </w:rPr>
        <w:br/>
        <w:t>Pay attention to what has heart and meaning</w:t>
      </w:r>
      <w:r w:rsidRPr="002050DA">
        <w:rPr>
          <w:rFonts w:ascii="Century Gothic" w:eastAsia="Times New Roman" w:hAnsi="Century Gothic" w:cs="Tahoma"/>
          <w:color w:val="000000"/>
          <w:sz w:val="20"/>
          <w:szCs w:val="20"/>
        </w:rPr>
        <w:br/>
        <w:t>Tell the truth without blame or judgment</w:t>
      </w:r>
      <w:r w:rsidRPr="002050DA">
        <w:rPr>
          <w:rFonts w:ascii="Century Gothic" w:eastAsia="Times New Roman" w:hAnsi="Century Gothic" w:cs="Tahoma"/>
          <w:color w:val="000000"/>
          <w:sz w:val="20"/>
          <w:szCs w:val="20"/>
        </w:rPr>
        <w:br/>
      </w:r>
      <w:proofErr w:type="gramStart"/>
      <w:r w:rsidRPr="002050DA">
        <w:rPr>
          <w:rFonts w:ascii="Century Gothic" w:eastAsia="Times New Roman" w:hAnsi="Century Gothic" w:cs="Tahoma"/>
          <w:color w:val="000000"/>
          <w:sz w:val="20"/>
          <w:szCs w:val="20"/>
        </w:rPr>
        <w:t>Be</w:t>
      </w:r>
      <w:proofErr w:type="gramEnd"/>
      <w:r w:rsidRPr="002050DA">
        <w:rPr>
          <w:rFonts w:ascii="Century Gothic" w:eastAsia="Times New Roman" w:hAnsi="Century Gothic" w:cs="Tahoma"/>
          <w:color w:val="000000"/>
          <w:sz w:val="20"/>
          <w:szCs w:val="20"/>
        </w:rPr>
        <w:t xml:space="preserve"> open to outcome, not attached to outcome</w:t>
      </w:r>
      <w:r w:rsidRPr="002050DA">
        <w:rPr>
          <w:rFonts w:ascii="Century Gothic" w:eastAsia="Times New Roman" w:hAnsi="Century Gothic" w:cs="Tahoma"/>
          <w:bCs/>
          <w:color w:val="000000"/>
          <w:sz w:val="20"/>
          <w:szCs w:val="20"/>
        </w:rPr>
        <w:t xml:space="preserve"> </w:t>
      </w:r>
    </w:p>
    <w:p w14:paraId="4630FA71" w14:textId="77777777" w:rsidR="001B2F7C" w:rsidRPr="00210CE1" w:rsidRDefault="007A5EEE" w:rsidP="00210CE1">
      <w:pPr>
        <w:spacing w:after="0" w:line="240" w:lineRule="auto"/>
        <w:jc w:val="center"/>
        <w:rPr>
          <w:rFonts w:ascii="Century Gothic" w:eastAsia="Times New Roman" w:hAnsi="Century Gothic" w:cs="Tahoma"/>
          <w:b/>
          <w:bCs/>
          <w:i/>
          <w:color w:val="000000"/>
          <w:sz w:val="20"/>
          <w:szCs w:val="20"/>
        </w:rPr>
      </w:pPr>
      <w:r w:rsidRPr="002050DA">
        <w:rPr>
          <w:rFonts w:ascii="Century Gothic" w:eastAsia="Times New Roman" w:hAnsi="Century Gothic" w:cs="Tahoma"/>
          <w:i/>
          <w:color w:val="000000"/>
          <w:sz w:val="20"/>
          <w:szCs w:val="20"/>
        </w:rPr>
        <w:t xml:space="preserve">From The Four-Fold Way® by </w:t>
      </w:r>
      <w:r w:rsidR="005220C7" w:rsidRPr="002050DA">
        <w:rPr>
          <w:rFonts w:ascii="Century Gothic" w:eastAsia="Times New Roman" w:hAnsi="Century Gothic" w:cs="Tahoma"/>
          <w:b/>
          <w:bCs/>
          <w:i/>
          <w:color w:val="000000"/>
          <w:sz w:val="20"/>
          <w:szCs w:val="20"/>
        </w:rPr>
        <w:t xml:space="preserve">Angeles </w:t>
      </w:r>
      <w:proofErr w:type="spellStart"/>
      <w:r w:rsidR="005220C7" w:rsidRPr="002050DA">
        <w:rPr>
          <w:rFonts w:ascii="Century Gothic" w:eastAsia="Times New Roman" w:hAnsi="Century Gothic" w:cs="Tahoma"/>
          <w:b/>
          <w:bCs/>
          <w:i/>
          <w:color w:val="000000"/>
          <w:sz w:val="20"/>
          <w:szCs w:val="20"/>
        </w:rPr>
        <w:t>Arrien</w:t>
      </w:r>
      <w:proofErr w:type="spellEnd"/>
      <w:r w:rsidR="005220C7" w:rsidRPr="002050DA">
        <w:rPr>
          <w:rFonts w:ascii="Century Gothic" w:eastAsia="Times New Roman" w:hAnsi="Century Gothic" w:cs="Tahoma"/>
          <w:b/>
          <w:bCs/>
          <w:i/>
          <w:color w:val="000000"/>
          <w:sz w:val="20"/>
          <w:szCs w:val="20"/>
        </w:rPr>
        <w:t>, Ph.D.</w:t>
      </w:r>
    </w:p>
    <w:sectPr w:rsidR="001B2F7C" w:rsidRPr="00210CE1" w:rsidSect="00CD6C5B">
      <w:headerReference w:type="default" r:id="rId10"/>
      <w:footerReference w:type="default" r:id="rId1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6C44B" w14:textId="77777777" w:rsidR="00D96C0E" w:rsidRDefault="00D96C0E" w:rsidP="00E8544A">
      <w:pPr>
        <w:spacing w:after="0" w:line="240" w:lineRule="auto"/>
      </w:pPr>
      <w:r>
        <w:separator/>
      </w:r>
    </w:p>
  </w:endnote>
  <w:endnote w:type="continuationSeparator" w:id="0">
    <w:p w14:paraId="266845E8" w14:textId="77777777" w:rsidR="00D96C0E" w:rsidRDefault="00D96C0E"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DF34" w14:textId="77777777"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14:paraId="60061E4C" w14:textId="77777777" w:rsidR="00F626AD" w:rsidRDefault="00F62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C70D8" w14:textId="77777777" w:rsidR="00D96C0E" w:rsidRDefault="00D96C0E" w:rsidP="00E8544A">
      <w:pPr>
        <w:spacing w:after="0" w:line="240" w:lineRule="auto"/>
      </w:pPr>
      <w:r>
        <w:separator/>
      </w:r>
    </w:p>
  </w:footnote>
  <w:footnote w:type="continuationSeparator" w:id="0">
    <w:p w14:paraId="4A98BD73" w14:textId="77777777" w:rsidR="00D96C0E" w:rsidRDefault="00D96C0E"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98FE" w14:textId="262B3455" w:rsidR="00F626AD" w:rsidRPr="00F81B38" w:rsidRDefault="001C4803" w:rsidP="001C4803">
    <w:pPr>
      <w:pStyle w:val="Header"/>
      <w:jc w:val="center"/>
    </w:pPr>
    <w:r w:rsidRPr="006F2AAB">
      <w:rPr>
        <w:rFonts w:cs="Arial"/>
        <w:b/>
        <w:sz w:val="28"/>
        <w:szCs w:val="28"/>
        <w:u w:val="single"/>
      </w:rPr>
      <w:t xml:space="preserve">Equity Action Council Agenda: </w:t>
    </w:r>
    <w:r w:rsidR="00210CE1">
      <w:rPr>
        <w:rFonts w:cs="Arial"/>
        <w:b/>
        <w:sz w:val="28"/>
        <w:szCs w:val="28"/>
        <w:u w:val="single"/>
      </w:rPr>
      <w:t>0</w:t>
    </w:r>
    <w:r w:rsidR="007B0949">
      <w:rPr>
        <w:rFonts w:cs="Arial"/>
        <w:b/>
        <w:sz w:val="28"/>
        <w:szCs w:val="28"/>
        <w:u w:val="single"/>
      </w:rPr>
      <w:t>5</w:t>
    </w:r>
    <w:r w:rsidR="00210CE1">
      <w:rPr>
        <w:rFonts w:cs="Arial"/>
        <w:b/>
        <w:sz w:val="28"/>
        <w:szCs w:val="28"/>
        <w:u w:val="single"/>
      </w:rPr>
      <w:t>/</w:t>
    </w:r>
    <w:r w:rsidR="00E0483D">
      <w:rPr>
        <w:rFonts w:cs="Arial"/>
        <w:b/>
        <w:sz w:val="28"/>
        <w:szCs w:val="28"/>
        <w:u w:val="single"/>
      </w:rPr>
      <w:t>27</w:t>
    </w:r>
    <w:r>
      <w:rPr>
        <w:rFonts w:cs="Arial"/>
        <w:b/>
        <w:sz w:val="28"/>
        <w:szCs w:val="28"/>
        <w:u w:val="singl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23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744DD"/>
    <w:multiLevelType w:val="hybridMultilevel"/>
    <w:tmpl w:val="07EC3572"/>
    <w:lvl w:ilvl="0" w:tplc="AF3041B0">
      <w:start w:val="1"/>
      <w:numFmt w:val="bullet"/>
      <w:lvlText w:val=""/>
      <w:lvlJc w:val="left"/>
      <w:pPr>
        <w:ind w:left="720" w:hanging="360"/>
      </w:pPr>
      <w:rPr>
        <w:rFonts w:ascii="Symbol" w:hAnsi="Symbol" w:hint="default"/>
      </w:rPr>
    </w:lvl>
    <w:lvl w:ilvl="1" w:tplc="49AEE854">
      <w:start w:val="1"/>
      <w:numFmt w:val="bullet"/>
      <w:lvlText w:val="o"/>
      <w:lvlJc w:val="left"/>
      <w:pPr>
        <w:ind w:left="1440" w:hanging="360"/>
      </w:pPr>
      <w:rPr>
        <w:rFonts w:ascii="Courier New" w:hAnsi="Courier New" w:hint="default"/>
      </w:rPr>
    </w:lvl>
    <w:lvl w:ilvl="2" w:tplc="687A82CA">
      <w:start w:val="1"/>
      <w:numFmt w:val="bullet"/>
      <w:lvlText w:val=""/>
      <w:lvlJc w:val="left"/>
      <w:pPr>
        <w:ind w:left="2160" w:hanging="360"/>
      </w:pPr>
      <w:rPr>
        <w:rFonts w:ascii="Wingdings" w:hAnsi="Wingdings" w:hint="default"/>
      </w:rPr>
    </w:lvl>
    <w:lvl w:ilvl="3" w:tplc="0F5A2B96">
      <w:start w:val="1"/>
      <w:numFmt w:val="bullet"/>
      <w:lvlText w:val=""/>
      <w:lvlJc w:val="left"/>
      <w:pPr>
        <w:ind w:left="2880" w:hanging="360"/>
      </w:pPr>
      <w:rPr>
        <w:rFonts w:ascii="Symbol" w:hAnsi="Symbol" w:hint="default"/>
      </w:rPr>
    </w:lvl>
    <w:lvl w:ilvl="4" w:tplc="6180014E">
      <w:start w:val="1"/>
      <w:numFmt w:val="bullet"/>
      <w:lvlText w:val="o"/>
      <w:lvlJc w:val="left"/>
      <w:pPr>
        <w:ind w:left="3600" w:hanging="360"/>
      </w:pPr>
      <w:rPr>
        <w:rFonts w:ascii="Courier New" w:hAnsi="Courier New" w:hint="default"/>
      </w:rPr>
    </w:lvl>
    <w:lvl w:ilvl="5" w:tplc="4B64AA4A">
      <w:start w:val="1"/>
      <w:numFmt w:val="bullet"/>
      <w:lvlText w:val=""/>
      <w:lvlJc w:val="left"/>
      <w:pPr>
        <w:ind w:left="4320" w:hanging="360"/>
      </w:pPr>
      <w:rPr>
        <w:rFonts w:ascii="Wingdings" w:hAnsi="Wingdings" w:hint="default"/>
      </w:rPr>
    </w:lvl>
    <w:lvl w:ilvl="6" w:tplc="8D36FBA6">
      <w:start w:val="1"/>
      <w:numFmt w:val="bullet"/>
      <w:lvlText w:val=""/>
      <w:lvlJc w:val="left"/>
      <w:pPr>
        <w:ind w:left="5040" w:hanging="360"/>
      </w:pPr>
      <w:rPr>
        <w:rFonts w:ascii="Symbol" w:hAnsi="Symbol" w:hint="default"/>
      </w:rPr>
    </w:lvl>
    <w:lvl w:ilvl="7" w:tplc="B9822BB0">
      <w:start w:val="1"/>
      <w:numFmt w:val="bullet"/>
      <w:lvlText w:val="o"/>
      <w:lvlJc w:val="left"/>
      <w:pPr>
        <w:ind w:left="5760" w:hanging="360"/>
      </w:pPr>
      <w:rPr>
        <w:rFonts w:ascii="Courier New" w:hAnsi="Courier New" w:hint="default"/>
      </w:rPr>
    </w:lvl>
    <w:lvl w:ilvl="8" w:tplc="848C6CE8">
      <w:start w:val="1"/>
      <w:numFmt w:val="bullet"/>
      <w:lvlText w:val=""/>
      <w:lvlJc w:val="left"/>
      <w:pPr>
        <w:ind w:left="6480" w:hanging="360"/>
      </w:pPr>
      <w:rPr>
        <w:rFonts w:ascii="Wingdings" w:hAnsi="Wingdings" w:hint="default"/>
      </w:rPr>
    </w:lvl>
  </w:abstractNum>
  <w:abstractNum w:abstractNumId="3" w15:restartNumberingAfterBreak="0">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5AFA"/>
    <w:multiLevelType w:val="hybridMultilevel"/>
    <w:tmpl w:val="03AA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A34B9"/>
    <w:multiLevelType w:val="hybridMultilevel"/>
    <w:tmpl w:val="AB600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7320F"/>
    <w:multiLevelType w:val="hybridMultilevel"/>
    <w:tmpl w:val="3C3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2086D"/>
    <w:multiLevelType w:val="hybridMultilevel"/>
    <w:tmpl w:val="EBD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17F0"/>
    <w:multiLevelType w:val="multilevel"/>
    <w:tmpl w:val="1398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4661D1"/>
    <w:multiLevelType w:val="hybridMultilevel"/>
    <w:tmpl w:val="09C2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0C71"/>
    <w:multiLevelType w:val="multilevel"/>
    <w:tmpl w:val="1398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968AF"/>
    <w:multiLevelType w:val="hybridMultilevel"/>
    <w:tmpl w:val="9170E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402D2"/>
    <w:multiLevelType w:val="multilevel"/>
    <w:tmpl w:val="1398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4"/>
  </w:num>
  <w:num w:numId="5">
    <w:abstractNumId w:val="1"/>
  </w:num>
  <w:num w:numId="6">
    <w:abstractNumId w:val="28"/>
  </w:num>
  <w:num w:numId="7">
    <w:abstractNumId w:val="11"/>
  </w:num>
  <w:num w:numId="8">
    <w:abstractNumId w:val="20"/>
  </w:num>
  <w:num w:numId="9">
    <w:abstractNumId w:val="16"/>
  </w:num>
  <w:num w:numId="10">
    <w:abstractNumId w:val="27"/>
  </w:num>
  <w:num w:numId="11">
    <w:abstractNumId w:val="15"/>
  </w:num>
  <w:num w:numId="12">
    <w:abstractNumId w:val="12"/>
  </w:num>
  <w:num w:numId="13">
    <w:abstractNumId w:val="10"/>
  </w:num>
  <w:num w:numId="14">
    <w:abstractNumId w:val="22"/>
  </w:num>
  <w:num w:numId="15">
    <w:abstractNumId w:val="18"/>
  </w:num>
  <w:num w:numId="16">
    <w:abstractNumId w:val="8"/>
  </w:num>
  <w:num w:numId="17">
    <w:abstractNumId w:val="9"/>
  </w:num>
  <w:num w:numId="18">
    <w:abstractNumId w:val="33"/>
  </w:num>
  <w:num w:numId="19">
    <w:abstractNumId w:val="35"/>
  </w:num>
  <w:num w:numId="20">
    <w:abstractNumId w:val="17"/>
  </w:num>
  <w:num w:numId="21">
    <w:abstractNumId w:val="7"/>
  </w:num>
  <w:num w:numId="22">
    <w:abstractNumId w:val="34"/>
  </w:num>
  <w:num w:numId="23">
    <w:abstractNumId w:val="3"/>
  </w:num>
  <w:num w:numId="24">
    <w:abstractNumId w:val="31"/>
  </w:num>
  <w:num w:numId="25">
    <w:abstractNumId w:val="32"/>
  </w:num>
  <w:num w:numId="26">
    <w:abstractNumId w:val="13"/>
  </w:num>
  <w:num w:numId="27">
    <w:abstractNumId w:val="29"/>
  </w:num>
  <w:num w:numId="28">
    <w:abstractNumId w:val="25"/>
  </w:num>
  <w:num w:numId="29">
    <w:abstractNumId w:val="0"/>
  </w:num>
  <w:num w:numId="30">
    <w:abstractNumId w:val="5"/>
  </w:num>
  <w:num w:numId="31">
    <w:abstractNumId w:val="21"/>
  </w:num>
  <w:num w:numId="32">
    <w:abstractNumId w:val="19"/>
  </w:num>
  <w:num w:numId="33">
    <w:abstractNumId w:val="23"/>
  </w:num>
  <w:num w:numId="34">
    <w:abstractNumId w:val="26"/>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A9"/>
    <w:rsid w:val="00005F3D"/>
    <w:rsid w:val="00011235"/>
    <w:rsid w:val="00014A3E"/>
    <w:rsid w:val="00014FE5"/>
    <w:rsid w:val="00046560"/>
    <w:rsid w:val="000532B6"/>
    <w:rsid w:val="00055F49"/>
    <w:rsid w:val="00062E69"/>
    <w:rsid w:val="00065B05"/>
    <w:rsid w:val="00076E97"/>
    <w:rsid w:val="00084848"/>
    <w:rsid w:val="000A5E3E"/>
    <w:rsid w:val="000B4608"/>
    <w:rsid w:val="000B4720"/>
    <w:rsid w:val="000B7D77"/>
    <w:rsid w:val="000C1ACA"/>
    <w:rsid w:val="000C6674"/>
    <w:rsid w:val="000C7080"/>
    <w:rsid w:val="000D7701"/>
    <w:rsid w:val="000E2E6F"/>
    <w:rsid w:val="00114C65"/>
    <w:rsid w:val="00123A95"/>
    <w:rsid w:val="0013365A"/>
    <w:rsid w:val="001357A9"/>
    <w:rsid w:val="001859AE"/>
    <w:rsid w:val="001A2E2B"/>
    <w:rsid w:val="001A4131"/>
    <w:rsid w:val="001B2F7C"/>
    <w:rsid w:val="001B421B"/>
    <w:rsid w:val="001C4803"/>
    <w:rsid w:val="001D4BFB"/>
    <w:rsid w:val="001E3DF4"/>
    <w:rsid w:val="001E4F34"/>
    <w:rsid w:val="001E524C"/>
    <w:rsid w:val="002003B9"/>
    <w:rsid w:val="002050DA"/>
    <w:rsid w:val="00205D4E"/>
    <w:rsid w:val="00210CE1"/>
    <w:rsid w:val="002119E2"/>
    <w:rsid w:val="00226CB8"/>
    <w:rsid w:val="00251ABA"/>
    <w:rsid w:val="0025457D"/>
    <w:rsid w:val="00263A96"/>
    <w:rsid w:val="002654EA"/>
    <w:rsid w:val="002712BF"/>
    <w:rsid w:val="0027275B"/>
    <w:rsid w:val="00273F6F"/>
    <w:rsid w:val="00295F25"/>
    <w:rsid w:val="002D5463"/>
    <w:rsid w:val="002F032A"/>
    <w:rsid w:val="002F4B02"/>
    <w:rsid w:val="00303185"/>
    <w:rsid w:val="00344DF3"/>
    <w:rsid w:val="003477DC"/>
    <w:rsid w:val="00351C51"/>
    <w:rsid w:val="00365AB3"/>
    <w:rsid w:val="00367DB3"/>
    <w:rsid w:val="00371216"/>
    <w:rsid w:val="003719FD"/>
    <w:rsid w:val="003866A7"/>
    <w:rsid w:val="003872CA"/>
    <w:rsid w:val="003964B7"/>
    <w:rsid w:val="00396F1E"/>
    <w:rsid w:val="003B0FFC"/>
    <w:rsid w:val="003B1B14"/>
    <w:rsid w:val="003B74B3"/>
    <w:rsid w:val="003C7677"/>
    <w:rsid w:val="003E6877"/>
    <w:rsid w:val="003F2146"/>
    <w:rsid w:val="003F6055"/>
    <w:rsid w:val="003F66F7"/>
    <w:rsid w:val="00422FC6"/>
    <w:rsid w:val="004268B2"/>
    <w:rsid w:val="0042770A"/>
    <w:rsid w:val="004304EB"/>
    <w:rsid w:val="00431AE5"/>
    <w:rsid w:val="00432F1B"/>
    <w:rsid w:val="004751CB"/>
    <w:rsid w:val="004852A7"/>
    <w:rsid w:val="0049363D"/>
    <w:rsid w:val="00494456"/>
    <w:rsid w:val="00496B36"/>
    <w:rsid w:val="004A6C64"/>
    <w:rsid w:val="004B037F"/>
    <w:rsid w:val="004C11C1"/>
    <w:rsid w:val="004C1BFC"/>
    <w:rsid w:val="004C3577"/>
    <w:rsid w:val="004C64B9"/>
    <w:rsid w:val="004C76EA"/>
    <w:rsid w:val="004D606E"/>
    <w:rsid w:val="00507B22"/>
    <w:rsid w:val="0051764F"/>
    <w:rsid w:val="00520D18"/>
    <w:rsid w:val="005220C7"/>
    <w:rsid w:val="005719BB"/>
    <w:rsid w:val="00574249"/>
    <w:rsid w:val="0058276B"/>
    <w:rsid w:val="0059743B"/>
    <w:rsid w:val="005A745C"/>
    <w:rsid w:val="005C3240"/>
    <w:rsid w:val="005C3273"/>
    <w:rsid w:val="005E067D"/>
    <w:rsid w:val="005F5F2B"/>
    <w:rsid w:val="005F65CF"/>
    <w:rsid w:val="00611382"/>
    <w:rsid w:val="00621D96"/>
    <w:rsid w:val="006247D5"/>
    <w:rsid w:val="00631E4E"/>
    <w:rsid w:val="00662301"/>
    <w:rsid w:val="00697329"/>
    <w:rsid w:val="006A10DC"/>
    <w:rsid w:val="006A3B6D"/>
    <w:rsid w:val="006A4B6C"/>
    <w:rsid w:val="006A724D"/>
    <w:rsid w:val="006D02F6"/>
    <w:rsid w:val="006D4956"/>
    <w:rsid w:val="006D58AE"/>
    <w:rsid w:val="006F2AAB"/>
    <w:rsid w:val="006F4DF8"/>
    <w:rsid w:val="006F6209"/>
    <w:rsid w:val="006F6F59"/>
    <w:rsid w:val="00711EF5"/>
    <w:rsid w:val="00740C0B"/>
    <w:rsid w:val="007716D9"/>
    <w:rsid w:val="007A5EEE"/>
    <w:rsid w:val="007B0949"/>
    <w:rsid w:val="007B3D73"/>
    <w:rsid w:val="007E120A"/>
    <w:rsid w:val="007E306E"/>
    <w:rsid w:val="007E47C8"/>
    <w:rsid w:val="007F20CD"/>
    <w:rsid w:val="007F26CA"/>
    <w:rsid w:val="007F4634"/>
    <w:rsid w:val="007F5387"/>
    <w:rsid w:val="008048C3"/>
    <w:rsid w:val="008069A3"/>
    <w:rsid w:val="0083001A"/>
    <w:rsid w:val="00830C0A"/>
    <w:rsid w:val="0084549B"/>
    <w:rsid w:val="0085200E"/>
    <w:rsid w:val="00873608"/>
    <w:rsid w:val="00874792"/>
    <w:rsid w:val="0089056E"/>
    <w:rsid w:val="008910CA"/>
    <w:rsid w:val="008B0F16"/>
    <w:rsid w:val="008B23B6"/>
    <w:rsid w:val="008B67AC"/>
    <w:rsid w:val="008C7AA5"/>
    <w:rsid w:val="008D1F9E"/>
    <w:rsid w:val="008D3A2E"/>
    <w:rsid w:val="008E1D53"/>
    <w:rsid w:val="00903738"/>
    <w:rsid w:val="009303E6"/>
    <w:rsid w:val="009472C4"/>
    <w:rsid w:val="00947B7B"/>
    <w:rsid w:val="009516C5"/>
    <w:rsid w:val="00954964"/>
    <w:rsid w:val="009716BE"/>
    <w:rsid w:val="00990F88"/>
    <w:rsid w:val="009A65A3"/>
    <w:rsid w:val="009D3659"/>
    <w:rsid w:val="009D52F3"/>
    <w:rsid w:val="009D69F9"/>
    <w:rsid w:val="00A176A3"/>
    <w:rsid w:val="00A37AE7"/>
    <w:rsid w:val="00A44E6C"/>
    <w:rsid w:val="00A537EA"/>
    <w:rsid w:val="00A86CEF"/>
    <w:rsid w:val="00AA1327"/>
    <w:rsid w:val="00AA4385"/>
    <w:rsid w:val="00AC5939"/>
    <w:rsid w:val="00AD78EF"/>
    <w:rsid w:val="00AF404F"/>
    <w:rsid w:val="00AF5F0F"/>
    <w:rsid w:val="00B1361D"/>
    <w:rsid w:val="00B226A8"/>
    <w:rsid w:val="00B25DD2"/>
    <w:rsid w:val="00B34F06"/>
    <w:rsid w:val="00B36540"/>
    <w:rsid w:val="00B37D7F"/>
    <w:rsid w:val="00B4136C"/>
    <w:rsid w:val="00B42CC9"/>
    <w:rsid w:val="00B44131"/>
    <w:rsid w:val="00B51ACF"/>
    <w:rsid w:val="00B53BBC"/>
    <w:rsid w:val="00B5459B"/>
    <w:rsid w:val="00B64430"/>
    <w:rsid w:val="00B71CB1"/>
    <w:rsid w:val="00B777E2"/>
    <w:rsid w:val="00B85F85"/>
    <w:rsid w:val="00B909B5"/>
    <w:rsid w:val="00BD1E93"/>
    <w:rsid w:val="00BD320B"/>
    <w:rsid w:val="00BF2E02"/>
    <w:rsid w:val="00BF77D9"/>
    <w:rsid w:val="00C0794B"/>
    <w:rsid w:val="00C12569"/>
    <w:rsid w:val="00C3624E"/>
    <w:rsid w:val="00C452C5"/>
    <w:rsid w:val="00C62862"/>
    <w:rsid w:val="00C6583A"/>
    <w:rsid w:val="00CA37FB"/>
    <w:rsid w:val="00CA6A42"/>
    <w:rsid w:val="00CD5155"/>
    <w:rsid w:val="00CD6C5B"/>
    <w:rsid w:val="00CE1ACD"/>
    <w:rsid w:val="00CE206B"/>
    <w:rsid w:val="00CF08D1"/>
    <w:rsid w:val="00CF7EEA"/>
    <w:rsid w:val="00D0352C"/>
    <w:rsid w:val="00D14F89"/>
    <w:rsid w:val="00D249B1"/>
    <w:rsid w:val="00D31B5E"/>
    <w:rsid w:val="00D37B00"/>
    <w:rsid w:val="00D61693"/>
    <w:rsid w:val="00D9535F"/>
    <w:rsid w:val="00D96C0E"/>
    <w:rsid w:val="00DA18BA"/>
    <w:rsid w:val="00DB6EF7"/>
    <w:rsid w:val="00DF7167"/>
    <w:rsid w:val="00E0166A"/>
    <w:rsid w:val="00E0483D"/>
    <w:rsid w:val="00E10BE4"/>
    <w:rsid w:val="00E11171"/>
    <w:rsid w:val="00E20B51"/>
    <w:rsid w:val="00E20CD8"/>
    <w:rsid w:val="00E26FFE"/>
    <w:rsid w:val="00E32A46"/>
    <w:rsid w:val="00E343F9"/>
    <w:rsid w:val="00E541BE"/>
    <w:rsid w:val="00E6333E"/>
    <w:rsid w:val="00E739AF"/>
    <w:rsid w:val="00E76D41"/>
    <w:rsid w:val="00E84EA0"/>
    <w:rsid w:val="00E8544A"/>
    <w:rsid w:val="00EA2100"/>
    <w:rsid w:val="00EB05F9"/>
    <w:rsid w:val="00F14BEF"/>
    <w:rsid w:val="00F1642D"/>
    <w:rsid w:val="00F30F8D"/>
    <w:rsid w:val="00F5000F"/>
    <w:rsid w:val="00F537A3"/>
    <w:rsid w:val="00F569F7"/>
    <w:rsid w:val="00F626AD"/>
    <w:rsid w:val="00F66184"/>
    <w:rsid w:val="00F67FF3"/>
    <w:rsid w:val="00F71B64"/>
    <w:rsid w:val="00F720BE"/>
    <w:rsid w:val="00F74C06"/>
    <w:rsid w:val="00F802FC"/>
    <w:rsid w:val="00F80FD7"/>
    <w:rsid w:val="00F810C0"/>
    <w:rsid w:val="00F81A88"/>
    <w:rsid w:val="00F81B38"/>
    <w:rsid w:val="00F91364"/>
    <w:rsid w:val="00FB4F85"/>
    <w:rsid w:val="00FD2E5F"/>
    <w:rsid w:val="24589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4A2E4"/>
  <w15:chartTrackingRefBased/>
  <w15:docId w15:val="{F95E226C-9B95-42AA-828E-345BEB1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F20CD"/>
    <w:rPr>
      <w:sz w:val="22"/>
      <w:szCs w:val="22"/>
      <w:lang w:eastAsia="en-US"/>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uiPriority w:val="99"/>
    <w:unhideWhenUsed/>
    <w:rsid w:val="003B0FFC"/>
    <w:rPr>
      <w:color w:val="0000FF"/>
      <w:u w:val="single"/>
    </w:rPr>
  </w:style>
  <w:style w:type="character" w:styleId="FollowedHyperlink">
    <w:name w:val="FollowedHyperlink"/>
    <w:uiPriority w:val="99"/>
    <w:semiHidden/>
    <w:unhideWhenUsed/>
    <w:rsid w:val="00F626AD"/>
    <w:rPr>
      <w:color w:val="800080"/>
      <w:u w:val="single"/>
    </w:rPr>
  </w:style>
  <w:style w:type="paragraph" w:styleId="NoSpacing">
    <w:name w:val="No Spacing"/>
    <w:uiPriority w:val="1"/>
    <w:qFormat/>
    <w:rsid w:val="005F5F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582690678">
      <w:bodyDiv w:val="1"/>
      <w:marLeft w:val="0"/>
      <w:marRight w:val="0"/>
      <w:marTop w:val="0"/>
      <w:marBottom w:val="0"/>
      <w:divBdr>
        <w:top w:val="none" w:sz="0" w:space="0" w:color="auto"/>
        <w:left w:val="none" w:sz="0" w:space="0" w:color="auto"/>
        <w:bottom w:val="none" w:sz="0" w:space="0" w:color="auto"/>
        <w:right w:val="none" w:sz="0" w:space="0" w:color="auto"/>
      </w:divBdr>
      <w:divsChild>
        <w:div w:id="731271256">
          <w:marLeft w:val="0"/>
          <w:marRight w:val="0"/>
          <w:marTop w:val="0"/>
          <w:marBottom w:val="0"/>
          <w:divBdr>
            <w:top w:val="none" w:sz="0" w:space="0" w:color="auto"/>
            <w:left w:val="none" w:sz="0" w:space="0" w:color="auto"/>
            <w:bottom w:val="none" w:sz="0" w:space="0" w:color="auto"/>
            <w:right w:val="none" w:sz="0" w:space="0" w:color="auto"/>
          </w:divBdr>
        </w:div>
        <w:div w:id="1738548991">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03639369">
      <w:bodyDiv w:val="1"/>
      <w:marLeft w:val="0"/>
      <w:marRight w:val="0"/>
      <w:marTop w:val="0"/>
      <w:marBottom w:val="0"/>
      <w:divBdr>
        <w:top w:val="none" w:sz="0" w:space="0" w:color="auto"/>
        <w:left w:val="none" w:sz="0" w:space="0" w:color="auto"/>
        <w:bottom w:val="none" w:sz="0" w:space="0" w:color="auto"/>
        <w:right w:val="none" w:sz="0" w:space="0" w:color="auto"/>
      </w:divBdr>
      <w:divsChild>
        <w:div w:id="948581808">
          <w:marLeft w:val="0"/>
          <w:marRight w:val="0"/>
          <w:marTop w:val="0"/>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194540097">
      <w:bodyDiv w:val="1"/>
      <w:marLeft w:val="0"/>
      <w:marRight w:val="0"/>
      <w:marTop w:val="0"/>
      <w:marBottom w:val="0"/>
      <w:divBdr>
        <w:top w:val="none" w:sz="0" w:space="0" w:color="auto"/>
        <w:left w:val="none" w:sz="0" w:space="0" w:color="auto"/>
        <w:bottom w:val="none" w:sz="0" w:space="0" w:color="auto"/>
        <w:right w:val="none" w:sz="0" w:space="0" w:color="auto"/>
      </w:divBdr>
      <w:divsChild>
        <w:div w:id="188375670">
          <w:marLeft w:val="0"/>
          <w:marRight w:val="0"/>
          <w:marTop w:val="0"/>
          <w:marBottom w:val="0"/>
          <w:divBdr>
            <w:top w:val="none" w:sz="0" w:space="0" w:color="auto"/>
            <w:left w:val="none" w:sz="0" w:space="0" w:color="auto"/>
            <w:bottom w:val="none" w:sz="0" w:space="0" w:color="auto"/>
            <w:right w:val="none" w:sz="0" w:space="0" w:color="auto"/>
          </w:divBdr>
        </w:div>
        <w:div w:id="217131427">
          <w:marLeft w:val="0"/>
          <w:marRight w:val="0"/>
          <w:marTop w:val="0"/>
          <w:marBottom w:val="0"/>
          <w:divBdr>
            <w:top w:val="none" w:sz="0" w:space="0" w:color="auto"/>
            <w:left w:val="none" w:sz="0" w:space="0" w:color="auto"/>
            <w:bottom w:val="none" w:sz="0" w:space="0" w:color="auto"/>
            <w:right w:val="none" w:sz="0" w:space="0" w:color="auto"/>
          </w:divBdr>
        </w:div>
        <w:div w:id="396830991">
          <w:marLeft w:val="0"/>
          <w:marRight w:val="0"/>
          <w:marTop w:val="0"/>
          <w:marBottom w:val="0"/>
          <w:divBdr>
            <w:top w:val="none" w:sz="0" w:space="0" w:color="auto"/>
            <w:left w:val="none" w:sz="0" w:space="0" w:color="auto"/>
            <w:bottom w:val="none" w:sz="0" w:space="0" w:color="auto"/>
            <w:right w:val="none" w:sz="0" w:space="0" w:color="auto"/>
          </w:divBdr>
        </w:div>
        <w:div w:id="605815018">
          <w:marLeft w:val="0"/>
          <w:marRight w:val="0"/>
          <w:marTop w:val="0"/>
          <w:marBottom w:val="0"/>
          <w:divBdr>
            <w:top w:val="none" w:sz="0" w:space="0" w:color="auto"/>
            <w:left w:val="none" w:sz="0" w:space="0" w:color="auto"/>
            <w:bottom w:val="none" w:sz="0" w:space="0" w:color="auto"/>
            <w:right w:val="none" w:sz="0" w:space="0" w:color="auto"/>
          </w:divBdr>
        </w:div>
        <w:div w:id="1044409033">
          <w:marLeft w:val="0"/>
          <w:marRight w:val="0"/>
          <w:marTop w:val="0"/>
          <w:marBottom w:val="0"/>
          <w:divBdr>
            <w:top w:val="none" w:sz="0" w:space="0" w:color="auto"/>
            <w:left w:val="none" w:sz="0" w:space="0" w:color="auto"/>
            <w:bottom w:val="none" w:sz="0" w:space="0" w:color="auto"/>
            <w:right w:val="none" w:sz="0" w:space="0" w:color="auto"/>
          </w:divBdr>
        </w:div>
        <w:div w:id="1298411716">
          <w:marLeft w:val="0"/>
          <w:marRight w:val="0"/>
          <w:marTop w:val="0"/>
          <w:marBottom w:val="0"/>
          <w:divBdr>
            <w:top w:val="none" w:sz="0" w:space="0" w:color="auto"/>
            <w:left w:val="none" w:sz="0" w:space="0" w:color="auto"/>
            <w:bottom w:val="none" w:sz="0" w:space="0" w:color="auto"/>
            <w:right w:val="none" w:sz="0" w:space="0" w:color="auto"/>
          </w:divBdr>
        </w:div>
        <w:div w:id="1311864756">
          <w:marLeft w:val="0"/>
          <w:marRight w:val="0"/>
          <w:marTop w:val="0"/>
          <w:marBottom w:val="0"/>
          <w:divBdr>
            <w:top w:val="none" w:sz="0" w:space="0" w:color="auto"/>
            <w:left w:val="none" w:sz="0" w:space="0" w:color="auto"/>
            <w:bottom w:val="none" w:sz="0" w:space="0" w:color="auto"/>
            <w:right w:val="none" w:sz="0" w:space="0" w:color="auto"/>
          </w:divBdr>
        </w:div>
        <w:div w:id="1403215948">
          <w:marLeft w:val="0"/>
          <w:marRight w:val="0"/>
          <w:marTop w:val="0"/>
          <w:marBottom w:val="0"/>
          <w:divBdr>
            <w:top w:val="none" w:sz="0" w:space="0" w:color="auto"/>
            <w:left w:val="none" w:sz="0" w:space="0" w:color="auto"/>
            <w:bottom w:val="none" w:sz="0" w:space="0" w:color="auto"/>
            <w:right w:val="none" w:sz="0" w:space="0" w:color="auto"/>
          </w:divBdr>
        </w:div>
        <w:div w:id="1486121867">
          <w:marLeft w:val="0"/>
          <w:marRight w:val="0"/>
          <w:marTop w:val="0"/>
          <w:marBottom w:val="0"/>
          <w:divBdr>
            <w:top w:val="none" w:sz="0" w:space="0" w:color="auto"/>
            <w:left w:val="none" w:sz="0" w:space="0" w:color="auto"/>
            <w:bottom w:val="none" w:sz="0" w:space="0" w:color="auto"/>
            <w:right w:val="none" w:sz="0" w:space="0" w:color="auto"/>
          </w:divBdr>
        </w:div>
        <w:div w:id="1536432227">
          <w:marLeft w:val="0"/>
          <w:marRight w:val="0"/>
          <w:marTop w:val="0"/>
          <w:marBottom w:val="0"/>
          <w:divBdr>
            <w:top w:val="none" w:sz="0" w:space="0" w:color="auto"/>
            <w:left w:val="none" w:sz="0" w:space="0" w:color="auto"/>
            <w:bottom w:val="none" w:sz="0" w:space="0" w:color="auto"/>
            <w:right w:val="none" w:sz="0" w:space="0" w:color="auto"/>
          </w:divBdr>
        </w:div>
        <w:div w:id="1618370131">
          <w:marLeft w:val="0"/>
          <w:marRight w:val="0"/>
          <w:marTop w:val="0"/>
          <w:marBottom w:val="0"/>
          <w:divBdr>
            <w:top w:val="none" w:sz="0" w:space="0" w:color="auto"/>
            <w:left w:val="none" w:sz="0" w:space="0" w:color="auto"/>
            <w:bottom w:val="none" w:sz="0" w:space="0" w:color="auto"/>
            <w:right w:val="none" w:sz="0" w:space="0" w:color="auto"/>
          </w:divBdr>
        </w:div>
        <w:div w:id="1632708456">
          <w:marLeft w:val="0"/>
          <w:marRight w:val="0"/>
          <w:marTop w:val="0"/>
          <w:marBottom w:val="0"/>
          <w:divBdr>
            <w:top w:val="none" w:sz="0" w:space="0" w:color="auto"/>
            <w:left w:val="none" w:sz="0" w:space="0" w:color="auto"/>
            <w:bottom w:val="none" w:sz="0" w:space="0" w:color="auto"/>
            <w:right w:val="none" w:sz="0" w:space="0" w:color="auto"/>
          </w:divBdr>
        </w:div>
        <w:div w:id="1765419048">
          <w:marLeft w:val="0"/>
          <w:marRight w:val="0"/>
          <w:marTop w:val="0"/>
          <w:marBottom w:val="0"/>
          <w:divBdr>
            <w:top w:val="none" w:sz="0" w:space="0" w:color="auto"/>
            <w:left w:val="none" w:sz="0" w:space="0" w:color="auto"/>
            <w:bottom w:val="none" w:sz="0" w:space="0" w:color="auto"/>
            <w:right w:val="none" w:sz="0" w:space="0" w:color="auto"/>
          </w:divBdr>
        </w:div>
        <w:div w:id="1776634034">
          <w:marLeft w:val="0"/>
          <w:marRight w:val="0"/>
          <w:marTop w:val="0"/>
          <w:marBottom w:val="0"/>
          <w:divBdr>
            <w:top w:val="none" w:sz="0" w:space="0" w:color="auto"/>
            <w:left w:val="none" w:sz="0" w:space="0" w:color="auto"/>
            <w:bottom w:val="none" w:sz="0" w:space="0" w:color="auto"/>
            <w:right w:val="none" w:sz="0" w:space="0" w:color="auto"/>
          </w:divBdr>
        </w:div>
        <w:div w:id="1906573452">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368680701">
      <w:bodyDiv w:val="1"/>
      <w:marLeft w:val="0"/>
      <w:marRight w:val="0"/>
      <w:marTop w:val="0"/>
      <w:marBottom w:val="0"/>
      <w:divBdr>
        <w:top w:val="none" w:sz="0" w:space="0" w:color="auto"/>
        <w:left w:val="none" w:sz="0" w:space="0" w:color="auto"/>
        <w:bottom w:val="none" w:sz="0" w:space="0" w:color="auto"/>
        <w:right w:val="none" w:sz="0" w:space="0" w:color="auto"/>
      </w:divBdr>
      <w:divsChild>
        <w:div w:id="12465450">
          <w:marLeft w:val="0"/>
          <w:marRight w:val="0"/>
          <w:marTop w:val="0"/>
          <w:marBottom w:val="0"/>
          <w:divBdr>
            <w:top w:val="none" w:sz="0" w:space="0" w:color="auto"/>
            <w:left w:val="none" w:sz="0" w:space="0" w:color="auto"/>
            <w:bottom w:val="none" w:sz="0" w:space="0" w:color="auto"/>
            <w:right w:val="none" w:sz="0" w:space="0" w:color="auto"/>
          </w:divBdr>
        </w:div>
        <w:div w:id="90049136">
          <w:marLeft w:val="0"/>
          <w:marRight w:val="0"/>
          <w:marTop w:val="0"/>
          <w:marBottom w:val="0"/>
          <w:divBdr>
            <w:top w:val="none" w:sz="0" w:space="0" w:color="auto"/>
            <w:left w:val="none" w:sz="0" w:space="0" w:color="auto"/>
            <w:bottom w:val="none" w:sz="0" w:space="0" w:color="auto"/>
            <w:right w:val="none" w:sz="0" w:space="0" w:color="auto"/>
          </w:divBdr>
        </w:div>
        <w:div w:id="107090237">
          <w:marLeft w:val="0"/>
          <w:marRight w:val="0"/>
          <w:marTop w:val="0"/>
          <w:marBottom w:val="0"/>
          <w:divBdr>
            <w:top w:val="none" w:sz="0" w:space="0" w:color="auto"/>
            <w:left w:val="none" w:sz="0" w:space="0" w:color="auto"/>
            <w:bottom w:val="none" w:sz="0" w:space="0" w:color="auto"/>
            <w:right w:val="none" w:sz="0" w:space="0" w:color="auto"/>
          </w:divBdr>
        </w:div>
        <w:div w:id="112334130">
          <w:marLeft w:val="0"/>
          <w:marRight w:val="0"/>
          <w:marTop w:val="0"/>
          <w:marBottom w:val="0"/>
          <w:divBdr>
            <w:top w:val="none" w:sz="0" w:space="0" w:color="auto"/>
            <w:left w:val="none" w:sz="0" w:space="0" w:color="auto"/>
            <w:bottom w:val="none" w:sz="0" w:space="0" w:color="auto"/>
            <w:right w:val="none" w:sz="0" w:space="0" w:color="auto"/>
          </w:divBdr>
        </w:div>
        <w:div w:id="397216408">
          <w:marLeft w:val="0"/>
          <w:marRight w:val="0"/>
          <w:marTop w:val="0"/>
          <w:marBottom w:val="0"/>
          <w:divBdr>
            <w:top w:val="none" w:sz="0" w:space="0" w:color="auto"/>
            <w:left w:val="none" w:sz="0" w:space="0" w:color="auto"/>
            <w:bottom w:val="none" w:sz="0" w:space="0" w:color="auto"/>
            <w:right w:val="none" w:sz="0" w:space="0" w:color="auto"/>
          </w:divBdr>
        </w:div>
        <w:div w:id="705452047">
          <w:marLeft w:val="0"/>
          <w:marRight w:val="0"/>
          <w:marTop w:val="0"/>
          <w:marBottom w:val="0"/>
          <w:divBdr>
            <w:top w:val="none" w:sz="0" w:space="0" w:color="auto"/>
            <w:left w:val="none" w:sz="0" w:space="0" w:color="auto"/>
            <w:bottom w:val="none" w:sz="0" w:space="0" w:color="auto"/>
            <w:right w:val="none" w:sz="0" w:space="0" w:color="auto"/>
          </w:divBdr>
        </w:div>
        <w:div w:id="865756551">
          <w:marLeft w:val="0"/>
          <w:marRight w:val="0"/>
          <w:marTop w:val="0"/>
          <w:marBottom w:val="0"/>
          <w:divBdr>
            <w:top w:val="none" w:sz="0" w:space="0" w:color="auto"/>
            <w:left w:val="none" w:sz="0" w:space="0" w:color="auto"/>
            <w:bottom w:val="none" w:sz="0" w:space="0" w:color="auto"/>
            <w:right w:val="none" w:sz="0" w:space="0" w:color="auto"/>
          </w:divBdr>
        </w:div>
        <w:div w:id="1026951374">
          <w:marLeft w:val="0"/>
          <w:marRight w:val="0"/>
          <w:marTop w:val="0"/>
          <w:marBottom w:val="0"/>
          <w:divBdr>
            <w:top w:val="none" w:sz="0" w:space="0" w:color="auto"/>
            <w:left w:val="none" w:sz="0" w:space="0" w:color="auto"/>
            <w:bottom w:val="none" w:sz="0" w:space="0" w:color="auto"/>
            <w:right w:val="none" w:sz="0" w:space="0" w:color="auto"/>
          </w:divBdr>
        </w:div>
        <w:div w:id="1042678004">
          <w:marLeft w:val="0"/>
          <w:marRight w:val="0"/>
          <w:marTop w:val="0"/>
          <w:marBottom w:val="0"/>
          <w:divBdr>
            <w:top w:val="none" w:sz="0" w:space="0" w:color="auto"/>
            <w:left w:val="none" w:sz="0" w:space="0" w:color="auto"/>
            <w:bottom w:val="none" w:sz="0" w:space="0" w:color="auto"/>
            <w:right w:val="none" w:sz="0" w:space="0" w:color="auto"/>
          </w:divBdr>
        </w:div>
        <w:div w:id="1244530189">
          <w:marLeft w:val="0"/>
          <w:marRight w:val="0"/>
          <w:marTop w:val="0"/>
          <w:marBottom w:val="0"/>
          <w:divBdr>
            <w:top w:val="none" w:sz="0" w:space="0" w:color="auto"/>
            <w:left w:val="none" w:sz="0" w:space="0" w:color="auto"/>
            <w:bottom w:val="none" w:sz="0" w:space="0" w:color="auto"/>
            <w:right w:val="none" w:sz="0" w:space="0" w:color="auto"/>
          </w:divBdr>
        </w:div>
        <w:div w:id="1263301445">
          <w:marLeft w:val="0"/>
          <w:marRight w:val="0"/>
          <w:marTop w:val="0"/>
          <w:marBottom w:val="0"/>
          <w:divBdr>
            <w:top w:val="none" w:sz="0" w:space="0" w:color="auto"/>
            <w:left w:val="none" w:sz="0" w:space="0" w:color="auto"/>
            <w:bottom w:val="none" w:sz="0" w:space="0" w:color="auto"/>
            <w:right w:val="none" w:sz="0" w:space="0" w:color="auto"/>
          </w:divBdr>
        </w:div>
        <w:div w:id="1427191251">
          <w:marLeft w:val="0"/>
          <w:marRight w:val="0"/>
          <w:marTop w:val="0"/>
          <w:marBottom w:val="0"/>
          <w:divBdr>
            <w:top w:val="none" w:sz="0" w:space="0" w:color="auto"/>
            <w:left w:val="none" w:sz="0" w:space="0" w:color="auto"/>
            <w:bottom w:val="none" w:sz="0" w:space="0" w:color="auto"/>
            <w:right w:val="none" w:sz="0" w:space="0" w:color="auto"/>
          </w:divBdr>
        </w:div>
        <w:div w:id="2048213626">
          <w:marLeft w:val="0"/>
          <w:marRight w:val="0"/>
          <w:marTop w:val="0"/>
          <w:marBottom w:val="0"/>
          <w:divBdr>
            <w:top w:val="none" w:sz="0" w:space="0" w:color="auto"/>
            <w:left w:val="none" w:sz="0" w:space="0" w:color="auto"/>
            <w:bottom w:val="none" w:sz="0" w:space="0" w:color="auto"/>
            <w:right w:val="none" w:sz="0" w:space="0" w:color="auto"/>
          </w:divBdr>
        </w:div>
      </w:divsChild>
    </w:div>
    <w:div w:id="1602489064">
      <w:bodyDiv w:val="1"/>
      <w:marLeft w:val="0"/>
      <w:marRight w:val="0"/>
      <w:marTop w:val="0"/>
      <w:marBottom w:val="0"/>
      <w:divBdr>
        <w:top w:val="none" w:sz="0" w:space="0" w:color="auto"/>
        <w:left w:val="none" w:sz="0" w:space="0" w:color="auto"/>
        <w:bottom w:val="none" w:sz="0" w:space="0" w:color="auto"/>
        <w:right w:val="none" w:sz="0" w:space="0" w:color="auto"/>
      </w:divBdr>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712539319">
      <w:bodyDiv w:val="1"/>
      <w:marLeft w:val="0"/>
      <w:marRight w:val="0"/>
      <w:marTop w:val="0"/>
      <w:marBottom w:val="0"/>
      <w:divBdr>
        <w:top w:val="none" w:sz="0" w:space="0" w:color="auto"/>
        <w:left w:val="none" w:sz="0" w:space="0" w:color="auto"/>
        <w:bottom w:val="none" w:sz="0" w:space="0" w:color="auto"/>
        <w:right w:val="none" w:sz="0" w:space="0" w:color="auto"/>
      </w:divBdr>
      <w:divsChild>
        <w:div w:id="2077899097">
          <w:marLeft w:val="0"/>
          <w:marRight w:val="0"/>
          <w:marTop w:val="0"/>
          <w:marBottom w:val="0"/>
          <w:divBdr>
            <w:top w:val="none" w:sz="0" w:space="0" w:color="auto"/>
            <w:left w:val="none" w:sz="0" w:space="0" w:color="auto"/>
            <w:bottom w:val="none" w:sz="0" w:space="0" w:color="auto"/>
            <w:right w:val="none" w:sz="0" w:space="0" w:color="auto"/>
          </w:divBdr>
        </w:div>
        <w:div w:id="716666432">
          <w:marLeft w:val="0"/>
          <w:marRight w:val="0"/>
          <w:marTop w:val="0"/>
          <w:marBottom w:val="0"/>
          <w:divBdr>
            <w:top w:val="none" w:sz="0" w:space="0" w:color="auto"/>
            <w:left w:val="none" w:sz="0" w:space="0" w:color="auto"/>
            <w:bottom w:val="none" w:sz="0" w:space="0" w:color="auto"/>
            <w:right w:val="none" w:sz="0" w:space="0" w:color="auto"/>
          </w:divBdr>
        </w:div>
        <w:div w:id="738138334">
          <w:marLeft w:val="0"/>
          <w:marRight w:val="0"/>
          <w:marTop w:val="0"/>
          <w:marBottom w:val="0"/>
          <w:divBdr>
            <w:top w:val="none" w:sz="0" w:space="0" w:color="auto"/>
            <w:left w:val="none" w:sz="0" w:space="0" w:color="auto"/>
            <w:bottom w:val="none" w:sz="0" w:space="0" w:color="auto"/>
            <w:right w:val="none" w:sz="0" w:space="0" w:color="auto"/>
          </w:divBdr>
        </w:div>
        <w:div w:id="74979741">
          <w:marLeft w:val="0"/>
          <w:marRight w:val="0"/>
          <w:marTop w:val="0"/>
          <w:marBottom w:val="0"/>
          <w:divBdr>
            <w:top w:val="none" w:sz="0" w:space="0" w:color="auto"/>
            <w:left w:val="none" w:sz="0" w:space="0" w:color="auto"/>
            <w:bottom w:val="none" w:sz="0" w:space="0" w:color="auto"/>
            <w:right w:val="none" w:sz="0" w:space="0" w:color="auto"/>
          </w:divBdr>
        </w:div>
        <w:div w:id="1013873241">
          <w:marLeft w:val="0"/>
          <w:marRight w:val="0"/>
          <w:marTop w:val="0"/>
          <w:marBottom w:val="0"/>
          <w:divBdr>
            <w:top w:val="none" w:sz="0" w:space="0" w:color="auto"/>
            <w:left w:val="none" w:sz="0" w:space="0" w:color="auto"/>
            <w:bottom w:val="none" w:sz="0" w:space="0" w:color="auto"/>
            <w:right w:val="none" w:sz="0" w:space="0" w:color="auto"/>
          </w:divBdr>
        </w:div>
        <w:div w:id="1308317985">
          <w:marLeft w:val="0"/>
          <w:marRight w:val="0"/>
          <w:marTop w:val="0"/>
          <w:marBottom w:val="0"/>
          <w:divBdr>
            <w:top w:val="none" w:sz="0" w:space="0" w:color="auto"/>
            <w:left w:val="none" w:sz="0" w:space="0" w:color="auto"/>
            <w:bottom w:val="none" w:sz="0" w:space="0" w:color="auto"/>
            <w:right w:val="none" w:sz="0" w:space="0" w:color="auto"/>
          </w:divBdr>
        </w:div>
        <w:div w:id="1527862863">
          <w:marLeft w:val="0"/>
          <w:marRight w:val="0"/>
          <w:marTop w:val="0"/>
          <w:marBottom w:val="0"/>
          <w:divBdr>
            <w:top w:val="none" w:sz="0" w:space="0" w:color="auto"/>
            <w:left w:val="none" w:sz="0" w:space="0" w:color="auto"/>
            <w:bottom w:val="none" w:sz="0" w:space="0" w:color="auto"/>
            <w:right w:val="none" w:sz="0" w:space="0" w:color="auto"/>
          </w:divBdr>
        </w:div>
        <w:div w:id="927273114">
          <w:marLeft w:val="0"/>
          <w:marRight w:val="0"/>
          <w:marTop w:val="0"/>
          <w:marBottom w:val="0"/>
          <w:divBdr>
            <w:top w:val="none" w:sz="0" w:space="0" w:color="auto"/>
            <w:left w:val="none" w:sz="0" w:space="0" w:color="auto"/>
            <w:bottom w:val="none" w:sz="0" w:space="0" w:color="auto"/>
            <w:right w:val="none" w:sz="0" w:space="0" w:color="auto"/>
          </w:divBdr>
        </w:div>
      </w:divsChild>
    </w:div>
    <w:div w:id="1867597206">
      <w:bodyDiv w:val="1"/>
      <w:marLeft w:val="0"/>
      <w:marRight w:val="0"/>
      <w:marTop w:val="0"/>
      <w:marBottom w:val="0"/>
      <w:divBdr>
        <w:top w:val="none" w:sz="0" w:space="0" w:color="auto"/>
        <w:left w:val="none" w:sz="0" w:space="0" w:color="auto"/>
        <w:bottom w:val="none" w:sz="0" w:space="0" w:color="auto"/>
        <w:right w:val="none" w:sz="0" w:space="0" w:color="auto"/>
      </w:divBdr>
      <w:divsChild>
        <w:div w:id="1351837416">
          <w:marLeft w:val="0"/>
          <w:marRight w:val="0"/>
          <w:marTop w:val="0"/>
          <w:marBottom w:val="0"/>
          <w:divBdr>
            <w:top w:val="none" w:sz="0" w:space="0" w:color="auto"/>
            <w:left w:val="none" w:sz="0" w:space="0" w:color="auto"/>
            <w:bottom w:val="none" w:sz="0" w:space="0" w:color="auto"/>
            <w:right w:val="none" w:sz="0" w:space="0" w:color="auto"/>
          </w:divBdr>
        </w:div>
        <w:div w:id="1923641767">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p.fhda.edu/cgi-bin/rws5.pl?FORM=AnnualReflectio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rp.fhda.edu/cgi-bin/rws5.pl?FORM=AnnualRefl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cp:lastModifiedBy>Adriana Garcia</cp:lastModifiedBy>
  <cp:revision>4</cp:revision>
  <cp:lastPrinted>2020-02-12T21:03:00Z</cp:lastPrinted>
  <dcterms:created xsi:type="dcterms:W3CDTF">2020-05-27T20:36:00Z</dcterms:created>
  <dcterms:modified xsi:type="dcterms:W3CDTF">2020-05-28T01:26:00Z</dcterms:modified>
</cp:coreProperties>
</file>