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54" w:rsidRPr="00256592" w:rsidRDefault="004B1054" w:rsidP="004B1054">
      <w:pPr>
        <w:rPr>
          <w:lang w:val="es-MX"/>
        </w:rPr>
      </w:pPr>
      <w:r w:rsidRPr="00256592">
        <w:rPr>
          <w:lang w:val="es-MX"/>
        </w:rPr>
        <w:t>Presente: Mylinh Pham, Danny Acosta, Deborah Taylor,</w:t>
      </w:r>
      <w:r>
        <w:rPr>
          <w:lang w:val="es-MX"/>
        </w:rPr>
        <w:t xml:space="preserve"> </w:t>
      </w:r>
      <w:r w:rsidRPr="00256592">
        <w:rPr>
          <w:lang w:val="es-MX"/>
        </w:rPr>
        <w:t>Alicia Cortez,</w:t>
      </w:r>
      <w:r w:rsidR="00DC0BD8">
        <w:rPr>
          <w:lang w:val="es-MX"/>
        </w:rPr>
        <w:t xml:space="preserve"> Lisa Ma</w:t>
      </w:r>
      <w:bookmarkStart w:id="0" w:name="_GoBack"/>
      <w:bookmarkEnd w:id="0"/>
      <w:r>
        <w:rPr>
          <w:lang w:val="es-MX"/>
        </w:rPr>
        <w:t xml:space="preserve">ndy, Melinda Hughes, </w:t>
      </w:r>
      <w:r w:rsidRPr="004B1054">
        <w:rPr>
          <w:lang w:val="es-MX"/>
        </w:rPr>
        <w:t>Christiana Kaleialii</w:t>
      </w:r>
      <w:r w:rsidR="000B1B27">
        <w:rPr>
          <w:lang w:val="es-MX"/>
        </w:rPr>
        <w:t xml:space="preserve">, Lisa Castro, </w:t>
      </w:r>
      <w:r w:rsidR="000B1B27" w:rsidRPr="000B1B27">
        <w:rPr>
          <w:lang w:val="es-MX"/>
        </w:rPr>
        <w:t>Iris (Doyeon) Kim,</w:t>
      </w:r>
      <w:r w:rsidR="000B1B27">
        <w:rPr>
          <w:lang w:val="es-MX"/>
        </w:rPr>
        <w:t xml:space="preserve"> </w:t>
      </w:r>
    </w:p>
    <w:p w:rsidR="004B1054" w:rsidRPr="00256592" w:rsidRDefault="004B1054" w:rsidP="004B1054">
      <w:pPr>
        <w:rPr>
          <w:lang w:val="es-MX"/>
        </w:rPr>
      </w:pPr>
      <w:r w:rsidRPr="00256592">
        <w:rPr>
          <w:lang w:val="es-MX"/>
        </w:rPr>
        <w:t>Guests: Tony Santa Ana, Adriana Garcia, Erik Mendoza, Scott Olsen</w:t>
      </w:r>
      <w:r>
        <w:rPr>
          <w:lang w:val="es-MX"/>
        </w:rPr>
        <w:t xml:space="preserve">, </w:t>
      </w:r>
      <w:r w:rsidRPr="00256592">
        <w:rPr>
          <w:lang w:val="es-MX"/>
        </w:rPr>
        <w:t>Angelica Esquivel, Melissa Aguilar, Erick Aragon,</w:t>
      </w:r>
      <w:r>
        <w:rPr>
          <w:lang w:val="es-MX"/>
        </w:rPr>
        <w:t xml:space="preserve"> </w:t>
      </w:r>
      <w:r w:rsidRPr="00256592">
        <w:rPr>
          <w:lang w:val="es-MX"/>
        </w:rPr>
        <w:t>Edmundo Norte,</w:t>
      </w:r>
      <w:r>
        <w:rPr>
          <w:lang w:val="es-MX"/>
        </w:rPr>
        <w:t xml:space="preserve"> Hyon Chu Yi Baker</w:t>
      </w:r>
      <w:r w:rsidR="000B1B27">
        <w:rPr>
          <w:lang w:val="es-MX"/>
        </w:rPr>
        <w:t xml:space="preserve">, Cynthia Kaufman, </w:t>
      </w:r>
      <w:r w:rsidR="000B1B27" w:rsidRPr="000B1B27">
        <w:rPr>
          <w:lang w:val="es-MX"/>
        </w:rPr>
        <w:t>Cheryl Jaeger Balm</w:t>
      </w:r>
      <w:r w:rsidR="000B1B27">
        <w:rPr>
          <w:lang w:val="es-MX"/>
        </w:rPr>
        <w:t>, Dean Chen,</w:t>
      </w:r>
      <w:r w:rsidR="00123AAB">
        <w:rPr>
          <w:lang w:val="es-MX"/>
        </w:rPr>
        <w:t xml:space="preserve"> Leah Riley</w:t>
      </w:r>
    </w:p>
    <w:p w:rsidR="004B1054" w:rsidRPr="004B1054" w:rsidRDefault="004B1054" w:rsidP="00FE377A">
      <w:r w:rsidRPr="004B1054">
        <w:t xml:space="preserve">Absent: </w:t>
      </w:r>
      <w:r>
        <w:t xml:space="preserve"> </w:t>
      </w:r>
    </w:p>
    <w:p w:rsidR="006064EF" w:rsidRDefault="00FE377A" w:rsidP="00FE377A">
      <w:pPr>
        <w:pStyle w:val="Heading1"/>
      </w:pPr>
      <w:r>
        <w:t xml:space="preserve">Introduction and Welcome </w:t>
      </w:r>
    </w:p>
    <w:p w:rsidR="00FE377A" w:rsidRDefault="00FE377A" w:rsidP="00FE377A">
      <w:pPr>
        <w:pStyle w:val="Heading1"/>
      </w:pPr>
      <w:r>
        <w:t>Conocimiento Icebreaker</w:t>
      </w:r>
    </w:p>
    <w:p w:rsidR="00FE377A" w:rsidRDefault="00FE377A" w:rsidP="00FE377A">
      <w:pPr>
        <w:pStyle w:val="Heading2"/>
      </w:pPr>
      <w:r>
        <w:t>Participants pair-shared using the following questions</w:t>
      </w:r>
    </w:p>
    <w:p w:rsidR="00FE377A" w:rsidRDefault="000B1B27" w:rsidP="000B1B27">
      <w:pPr>
        <w:pStyle w:val="Heading3"/>
      </w:pPr>
      <w:r>
        <w:t>S</w:t>
      </w:r>
      <w:r w:rsidR="00FE377A">
        <w:t>hare your full name and history behind your name</w:t>
      </w:r>
    </w:p>
    <w:p w:rsidR="00FE377A" w:rsidRDefault="000B1B27" w:rsidP="000B1B27">
      <w:pPr>
        <w:pStyle w:val="Heading3"/>
      </w:pPr>
      <w:r>
        <w:t>S</w:t>
      </w:r>
      <w:r w:rsidR="00FE377A">
        <w:t>hare preferred pronouns</w:t>
      </w:r>
    </w:p>
    <w:p w:rsidR="00FE377A" w:rsidRDefault="000B1B27" w:rsidP="000B1B27">
      <w:pPr>
        <w:pStyle w:val="Heading3"/>
      </w:pPr>
      <w:r>
        <w:t>W</w:t>
      </w:r>
      <w:r w:rsidR="00FE377A">
        <w:t>hat top 1-2 equity issues do you feel and/or believe the campus should focus on?</w:t>
      </w:r>
    </w:p>
    <w:p w:rsidR="000B1B27" w:rsidRPr="000B1B27" w:rsidRDefault="000B1B27" w:rsidP="009B4392">
      <w:pPr>
        <w:ind w:left="1440"/>
      </w:pPr>
      <w:r w:rsidRPr="000B1B27">
        <w:t>Some ideas: institutional support for JMRR, Securing institutional support for JMRR, Accountability and equitable leadership culture, accessing and learing via online, disability student issues, Disproportionately Impacted groups, Hiring of minority staff, Diversity in hiring, transparency in decision making (especially when big decisions are made over the summer without student and faculty communication), putting our budget decisions behind our equity rhetoric, addressing anti-Asian COVID rhetoric, promoting equity work among  those outside our usual actors (especially involving more white faculty as being central to change)</w:t>
      </w:r>
    </w:p>
    <w:p w:rsidR="00123AAB" w:rsidRDefault="00FE377A" w:rsidP="00123AAB">
      <w:pPr>
        <w:pStyle w:val="Heading1"/>
      </w:pPr>
      <w:r>
        <w:t>Overview of EAC – Facilitated by Alicia Cortez</w:t>
      </w:r>
    </w:p>
    <w:p w:rsidR="00123AAB" w:rsidRPr="00123AAB" w:rsidRDefault="00123AAB" w:rsidP="009B4392">
      <w:pPr>
        <w:ind w:firstLine="720"/>
      </w:pPr>
      <w:r>
        <w:t>Alicia shared EAC history and role</w:t>
      </w:r>
    </w:p>
    <w:p w:rsidR="00FE377A" w:rsidRPr="00FE377A" w:rsidRDefault="00FE377A" w:rsidP="00FE377A">
      <w:pPr>
        <w:pStyle w:val="Heading1"/>
      </w:pPr>
      <w:r w:rsidRPr="00FE377A">
        <w:t xml:space="preserve">De Anza Equity Framework- - Facilitated by Tony Santa Ana </w:t>
      </w:r>
    </w:p>
    <w:p w:rsidR="00FE377A" w:rsidRDefault="00F26094" w:rsidP="00FE377A">
      <w:pPr>
        <w:pStyle w:val="Heading2"/>
      </w:pPr>
      <w:hyperlink r:id="rId8" w:history="1">
        <w:r w:rsidR="00FE377A" w:rsidRPr="00FE377A">
          <w:rPr>
            <w:rStyle w:val="Hyperlink"/>
          </w:rPr>
          <w:t>Equity Office Website</w:t>
        </w:r>
      </w:hyperlink>
      <w:r w:rsidR="00FE377A">
        <w:t xml:space="preserve"> for Reference</w:t>
      </w:r>
    </w:p>
    <w:p w:rsidR="00123AAB" w:rsidRPr="00123AAB" w:rsidRDefault="00123AAB" w:rsidP="009B4392">
      <w:pPr>
        <w:ind w:left="720"/>
      </w:pPr>
      <w:r>
        <w:t xml:space="preserve">Tony presented on the campus framework created by Dr Veronica Keirffer –Lewis in her rol as Faculty Director at the Office of Equity. He also shared the </w:t>
      </w:r>
      <w:hyperlink r:id="rId9" w:history="1">
        <w:r w:rsidRPr="00123AAB">
          <w:rPr>
            <w:rStyle w:val="Hyperlink"/>
          </w:rPr>
          <w:t>Student Equity Plan</w:t>
        </w:r>
      </w:hyperlink>
      <w:r>
        <w:t xml:space="preserve"> </w:t>
      </w:r>
    </w:p>
    <w:p w:rsidR="00FE377A" w:rsidRDefault="00FE377A" w:rsidP="00FE377A">
      <w:pPr>
        <w:pStyle w:val="Heading1"/>
      </w:pPr>
      <w:r w:rsidRPr="00FE377A">
        <w:t>Equi</w:t>
      </w:r>
      <w:r>
        <w:t>ty Priorities for the AY 2020-2021</w:t>
      </w:r>
    </w:p>
    <w:p w:rsidR="00FE377A" w:rsidRDefault="00F26094" w:rsidP="00FE377A">
      <w:pPr>
        <w:pStyle w:val="Heading2"/>
      </w:pPr>
      <w:hyperlink r:id="rId10" w:history="1">
        <w:r w:rsidR="00FE377A" w:rsidRPr="00FE377A">
          <w:rPr>
            <w:rStyle w:val="Hyperlink"/>
          </w:rPr>
          <w:t xml:space="preserve">FHDA Board Priorities </w:t>
        </w:r>
      </w:hyperlink>
      <w:r w:rsidR="00FE377A">
        <w:t>for 2020-2021</w:t>
      </w:r>
    </w:p>
    <w:p w:rsidR="00123AAB" w:rsidRPr="00123AAB" w:rsidRDefault="00123AAB" w:rsidP="00123AAB">
      <w:pPr>
        <w:ind w:firstLine="720"/>
      </w:pPr>
      <w:r>
        <w:t xml:space="preserve">You can provide feedback on this </w:t>
      </w:r>
      <w:hyperlink r:id="rId11" w:history="1">
        <w:r w:rsidRPr="00123AAB">
          <w:rPr>
            <w:rStyle w:val="Hyperlink"/>
          </w:rPr>
          <w:t>form</w:t>
        </w:r>
      </w:hyperlink>
    </w:p>
    <w:p w:rsidR="00123AAB" w:rsidRDefault="00123AAB" w:rsidP="00123AAB"/>
    <w:p w:rsidR="00123AAB" w:rsidRPr="00123AAB" w:rsidRDefault="00123AAB" w:rsidP="00123AAB"/>
    <w:p w:rsidR="009B4392" w:rsidRPr="009B4392" w:rsidRDefault="00FE377A" w:rsidP="009B4392">
      <w:pPr>
        <w:pStyle w:val="Heading1"/>
      </w:pPr>
      <w:r>
        <w:lastRenderedPageBreak/>
        <w:t>Subcommittees Reports</w:t>
      </w:r>
    </w:p>
    <w:p w:rsidR="00123AAB" w:rsidRDefault="00123AAB" w:rsidP="00123AAB">
      <w:pPr>
        <w:ind w:left="720"/>
      </w:pPr>
      <w:r>
        <w:t xml:space="preserve">DASB/ICC- </w:t>
      </w:r>
      <w:r w:rsidRPr="00123AAB">
        <w:t>Iris (Doyeon) Kim,</w:t>
      </w:r>
      <w:r w:rsidRPr="00123AAB">
        <w:tab/>
      </w:r>
    </w:p>
    <w:p w:rsidR="00123AAB" w:rsidRDefault="00123AAB" w:rsidP="00123AAB">
      <w:pPr>
        <w:ind w:left="720"/>
      </w:pPr>
      <w:r>
        <w:t>DDEAC –This body is gathering fe</w:t>
      </w:r>
      <w:r w:rsidR="009B4392">
        <w:t xml:space="preserve">edback on the Board Priorities. Tony, Edmundo, Alicia and Scott have been attending meetings </w:t>
      </w:r>
    </w:p>
    <w:p w:rsidR="00123AAB" w:rsidRPr="00123AAB" w:rsidRDefault="00123AAB" w:rsidP="00123AAB">
      <w:pPr>
        <w:ind w:left="720"/>
      </w:pPr>
      <w:r w:rsidRPr="00123AAB">
        <w:t>Technology Advisory</w:t>
      </w:r>
      <w:r w:rsidR="009B4392">
        <w:t>- n/a</w:t>
      </w:r>
    </w:p>
    <w:p w:rsidR="00FE377A" w:rsidRDefault="00FE377A" w:rsidP="00FE377A">
      <w:pPr>
        <w:pStyle w:val="Heading1"/>
      </w:pPr>
      <w:r>
        <w:t>Announcements</w:t>
      </w:r>
    </w:p>
    <w:p w:rsidR="00123AAB" w:rsidRDefault="00123AAB" w:rsidP="009B4392">
      <w:pPr>
        <w:pStyle w:val="ListParagraph"/>
        <w:numPr>
          <w:ilvl w:val="0"/>
          <w:numId w:val="2"/>
        </w:numPr>
      </w:pPr>
      <w:r>
        <w:t>Black Student Welcome Event Oct 30 2020</w:t>
      </w:r>
    </w:p>
    <w:p w:rsidR="00123AAB" w:rsidRDefault="00123AAB" w:rsidP="009B4392">
      <w:pPr>
        <w:pStyle w:val="ListParagraph"/>
        <w:numPr>
          <w:ilvl w:val="0"/>
          <w:numId w:val="2"/>
        </w:numPr>
      </w:pPr>
      <w:r>
        <w:t xml:space="preserve">Office of Equity </w:t>
      </w:r>
      <w:hyperlink r:id="rId12" w:history="1">
        <w:r w:rsidRPr="00123AAB">
          <w:rPr>
            <w:rStyle w:val="Hyperlink"/>
          </w:rPr>
          <w:t xml:space="preserve">Newsletter </w:t>
        </w:r>
      </w:hyperlink>
      <w:r>
        <w:t xml:space="preserve">– on a weekly basis </w:t>
      </w:r>
    </w:p>
    <w:p w:rsidR="00123AAB" w:rsidRDefault="00F26094" w:rsidP="009B4392">
      <w:pPr>
        <w:pStyle w:val="ListParagraph"/>
        <w:numPr>
          <w:ilvl w:val="0"/>
          <w:numId w:val="2"/>
        </w:numPr>
      </w:pPr>
      <w:hyperlink r:id="rId13" w:history="1">
        <w:r w:rsidR="00123AAB" w:rsidRPr="00123AAB">
          <w:rPr>
            <w:rStyle w:val="Hyperlink"/>
          </w:rPr>
          <w:t xml:space="preserve">Chancellor’s Statewide </w:t>
        </w:r>
      </w:hyperlink>
      <w:r w:rsidR="00123AAB">
        <w:t>and HEFAS Student Action Week Oct 19-23, 2020</w:t>
      </w:r>
    </w:p>
    <w:p w:rsidR="00123AAB" w:rsidRPr="00123AAB" w:rsidRDefault="00F26094" w:rsidP="009B4392">
      <w:pPr>
        <w:pStyle w:val="ListParagraph"/>
        <w:numPr>
          <w:ilvl w:val="0"/>
          <w:numId w:val="2"/>
        </w:numPr>
      </w:pPr>
      <w:hyperlink r:id="rId14" w:history="1">
        <w:r w:rsidR="00123AAB" w:rsidRPr="00123AAB">
          <w:rPr>
            <w:rStyle w:val="Hyperlink"/>
          </w:rPr>
          <w:t>Filipino History Heritage Month</w:t>
        </w:r>
      </w:hyperlink>
    </w:p>
    <w:p w:rsidR="00FE377A" w:rsidRPr="00FE377A" w:rsidRDefault="00FE377A" w:rsidP="00FE377A">
      <w:pPr>
        <w:pStyle w:val="Heading1"/>
      </w:pPr>
      <w:r>
        <w:t>Affirmations</w:t>
      </w:r>
    </w:p>
    <w:sectPr w:rsidR="00FE377A" w:rsidRPr="00FE377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94" w:rsidRDefault="00F26094" w:rsidP="00A23882">
      <w:pPr>
        <w:spacing w:after="0" w:line="240" w:lineRule="auto"/>
      </w:pPr>
      <w:r>
        <w:separator/>
      </w:r>
    </w:p>
  </w:endnote>
  <w:endnote w:type="continuationSeparator" w:id="0">
    <w:p w:rsidR="00F26094" w:rsidRDefault="00F26094" w:rsidP="00A2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94" w:rsidRDefault="00F26094" w:rsidP="00A23882">
      <w:pPr>
        <w:spacing w:after="0" w:line="240" w:lineRule="auto"/>
      </w:pPr>
      <w:r>
        <w:separator/>
      </w:r>
    </w:p>
  </w:footnote>
  <w:footnote w:type="continuationSeparator" w:id="0">
    <w:p w:rsidR="00F26094" w:rsidRDefault="00F26094" w:rsidP="00A23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82" w:rsidRDefault="00A23882">
    <w:pPr>
      <w:pStyle w:val="Header"/>
    </w:pPr>
  </w:p>
  <w:p w:rsidR="00A23882" w:rsidRPr="001B5908" w:rsidRDefault="00A23882" w:rsidP="00A23882">
    <w:pPr>
      <w:pStyle w:val="NoSpacing"/>
      <w:rPr>
        <w:rFonts w:ascii="Franklin Gothic Book" w:hAnsi="Franklin Gothic Book"/>
      </w:rPr>
    </w:pPr>
    <w:r>
      <w:rPr>
        <w:rFonts w:ascii="Franklin Gothic Book" w:hAnsi="Franklin Gothic Book"/>
        <w:color w:val="674EA7"/>
      </w:rPr>
      <w:t>Equity Action Council – Shared Governance</w:t>
    </w:r>
  </w:p>
  <w:p w:rsidR="00A23882" w:rsidRPr="001B5908" w:rsidRDefault="00A23882" w:rsidP="00A23882">
    <w:pPr>
      <w:pStyle w:val="NoSpacing"/>
      <w:rPr>
        <w:rFonts w:ascii="Franklin Gothic Book" w:hAnsi="Franklin Gothic Book"/>
      </w:rPr>
    </w:pPr>
    <w:r w:rsidRPr="001B5908">
      <w:rPr>
        <w:rFonts w:ascii="Franklin Gothic Book" w:hAnsi="Franklin Gothic Book"/>
        <w:color w:val="674EA7"/>
      </w:rPr>
      <w:t xml:space="preserve">Meeting Notes | </w:t>
    </w:r>
    <w:r>
      <w:rPr>
        <w:rFonts w:ascii="Franklin Gothic Book" w:hAnsi="Franklin Gothic Book"/>
        <w:color w:val="351C75"/>
      </w:rPr>
      <w:t xml:space="preserve">Wed. </w:t>
    </w:r>
    <w:r w:rsidR="004B1054">
      <w:rPr>
        <w:rFonts w:ascii="Franklin Gothic Book" w:hAnsi="Franklin Gothic Book"/>
        <w:color w:val="351C75"/>
      </w:rPr>
      <w:t>October 14</w:t>
    </w:r>
    <w:r>
      <w:rPr>
        <w:rFonts w:ascii="Franklin Gothic Book" w:hAnsi="Franklin Gothic Book"/>
        <w:color w:val="351C75"/>
      </w:rPr>
      <w:t>, 2020</w:t>
    </w:r>
  </w:p>
  <w:p w:rsidR="00A23882" w:rsidRPr="00256592" w:rsidRDefault="00A23882" w:rsidP="00A23882">
    <w:pPr>
      <w:pStyle w:val="NoSpacing"/>
      <w:rPr>
        <w:rFonts w:ascii="Franklin Gothic Book" w:hAnsi="Franklin Gothic Book"/>
      </w:rPr>
    </w:pPr>
    <w:r w:rsidRPr="00256592">
      <w:rPr>
        <w:rFonts w:ascii="Franklin Gothic Book" w:hAnsi="Franklin Gothic Book"/>
      </w:rPr>
      <w:t xml:space="preserve">Tri Chairs Present: </w:t>
    </w:r>
    <w:r w:rsidR="004B1054">
      <w:rPr>
        <w:rFonts w:ascii="Franklin Gothic Book" w:hAnsi="Franklin Gothic Book"/>
      </w:rPr>
      <w:t>Alicia Cortez</w:t>
    </w:r>
  </w:p>
  <w:p w:rsidR="00A23882" w:rsidRDefault="00A23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0283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5135351B"/>
    <w:multiLevelType w:val="hybridMultilevel"/>
    <w:tmpl w:val="2876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7A"/>
    <w:rsid w:val="000B1B27"/>
    <w:rsid w:val="00104E9A"/>
    <w:rsid w:val="00123AAB"/>
    <w:rsid w:val="0021042B"/>
    <w:rsid w:val="00223B9D"/>
    <w:rsid w:val="004B1054"/>
    <w:rsid w:val="006064EF"/>
    <w:rsid w:val="00715945"/>
    <w:rsid w:val="00727BEF"/>
    <w:rsid w:val="009B4392"/>
    <w:rsid w:val="00A23882"/>
    <w:rsid w:val="00DC0BD8"/>
    <w:rsid w:val="00E65B6E"/>
    <w:rsid w:val="00F26094"/>
    <w:rsid w:val="00FE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DD829-0CB6-4178-ABC0-74F4044B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377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377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77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377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E377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E377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E377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E377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377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7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E377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77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377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E377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E37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E37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E37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77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E377A"/>
    <w:rPr>
      <w:color w:val="0563C1" w:themeColor="hyperlink"/>
      <w:u w:val="single"/>
    </w:rPr>
  </w:style>
  <w:style w:type="paragraph" w:styleId="Header">
    <w:name w:val="header"/>
    <w:basedOn w:val="Normal"/>
    <w:link w:val="HeaderChar"/>
    <w:uiPriority w:val="99"/>
    <w:unhideWhenUsed/>
    <w:rsid w:val="00A23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82"/>
  </w:style>
  <w:style w:type="paragraph" w:styleId="Footer">
    <w:name w:val="footer"/>
    <w:basedOn w:val="Normal"/>
    <w:link w:val="FooterChar"/>
    <w:uiPriority w:val="99"/>
    <w:unhideWhenUsed/>
    <w:rsid w:val="00A23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82"/>
  </w:style>
  <w:style w:type="paragraph" w:styleId="NoSpacing">
    <w:name w:val="No Spacing"/>
    <w:uiPriority w:val="1"/>
    <w:qFormat/>
    <w:rsid w:val="00A23882"/>
    <w:pPr>
      <w:spacing w:after="0" w:line="240" w:lineRule="auto"/>
    </w:pPr>
  </w:style>
  <w:style w:type="paragraph" w:styleId="ListParagraph">
    <w:name w:val="List Paragraph"/>
    <w:basedOn w:val="Normal"/>
    <w:uiPriority w:val="34"/>
    <w:qFormat/>
    <w:rsid w:val="009B4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nza.edu/equityoffice/conceptualframework.html" TargetMode="External"/><Relationship Id="rId13" Type="http://schemas.openxmlformats.org/officeDocument/2006/relationships/hyperlink" Target="https://ccleague.org/advocacy/federal-advocacy/supporting-undocumented-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14.campaign-archive.com/?e=%5bUNIQID%5d&amp;u=6c7660398efbbcd7ec7d26546&amp;id=70247492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wJmlaPqJisGCY9bcupKRcgNbwelPBgkb83195f_B3ZLWgVA/view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anza.edu/gov/eac/2020-21%20Board%20Priorities%20FINAL%20DRAFT%20for%20Sept%2014.pdf" TargetMode="External"/><Relationship Id="rId4" Type="http://schemas.openxmlformats.org/officeDocument/2006/relationships/settings" Target="settings.xml"/><Relationship Id="rId9" Type="http://schemas.openxmlformats.org/officeDocument/2006/relationships/hyperlink" Target="https://www.deanza.edu/sssp-se-bsi/documents/DAC_Student_Equity_Plan_2019-22_Final.pdf" TargetMode="External"/><Relationship Id="rId14" Type="http://schemas.openxmlformats.org/officeDocument/2006/relationships/hyperlink" Target="http://fanhs-national.org/fila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9A6B-529B-4FC6-A20B-AB164A5A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Garcia</dc:creator>
  <cp:keywords/>
  <dc:description/>
  <cp:lastModifiedBy>Adriana Garcia</cp:lastModifiedBy>
  <cp:revision>4</cp:revision>
  <dcterms:created xsi:type="dcterms:W3CDTF">2020-10-15T20:51:00Z</dcterms:created>
  <dcterms:modified xsi:type="dcterms:W3CDTF">2020-10-28T01:08:00Z</dcterms:modified>
</cp:coreProperties>
</file>